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Siatka"/>
        <w:tblW w:w="15163" w:type="dxa"/>
        <w:tblLayout w:type="fixed"/>
        <w:tblLook w:val="04A0" w:firstRow="1" w:lastRow="0" w:firstColumn="1" w:lastColumn="0" w:noHBand="0" w:noVBand="1"/>
      </w:tblPr>
      <w:tblGrid>
        <w:gridCol w:w="1094"/>
        <w:gridCol w:w="2003"/>
        <w:gridCol w:w="2321"/>
        <w:gridCol w:w="1306"/>
        <w:gridCol w:w="2498"/>
        <w:gridCol w:w="2539"/>
        <w:gridCol w:w="3402"/>
      </w:tblGrid>
      <w:tr w:rsidR="00765E1C" w14:paraId="692FA457" w14:textId="77777777" w:rsidTr="00A70DEA">
        <w:trPr>
          <w:cantSplit/>
          <w:trHeight w:val="708"/>
        </w:trPr>
        <w:tc>
          <w:tcPr>
            <w:tcW w:w="1094" w:type="dxa"/>
          </w:tcPr>
          <w:p w14:paraId="0A2BFC5D" w14:textId="77777777" w:rsidR="001406C4" w:rsidRPr="00A70DEA" w:rsidRDefault="001406C4" w:rsidP="00C744CB">
            <w:pPr>
              <w:jc w:val="both"/>
              <w:rPr>
                <w:b/>
                <w:sz w:val="20"/>
                <w:szCs w:val="20"/>
              </w:rPr>
            </w:pPr>
            <w:r w:rsidRPr="00A70DEA">
              <w:rPr>
                <w:b/>
                <w:sz w:val="20"/>
                <w:szCs w:val="20"/>
              </w:rPr>
              <w:t>nr kryterium</w:t>
            </w:r>
          </w:p>
        </w:tc>
        <w:tc>
          <w:tcPr>
            <w:tcW w:w="2003" w:type="dxa"/>
          </w:tcPr>
          <w:p w14:paraId="547D21FF" w14:textId="77777777" w:rsidR="001406C4" w:rsidRPr="001406C4" w:rsidRDefault="001406C4" w:rsidP="00C744CB">
            <w:pPr>
              <w:rPr>
                <w:b/>
                <w:sz w:val="20"/>
                <w:szCs w:val="20"/>
              </w:rPr>
            </w:pPr>
            <w:r w:rsidRPr="001406C4">
              <w:rPr>
                <w:b/>
                <w:sz w:val="20"/>
                <w:szCs w:val="20"/>
              </w:rPr>
              <w:t>nazwa wg rozporządzenia</w:t>
            </w:r>
          </w:p>
        </w:tc>
        <w:tc>
          <w:tcPr>
            <w:tcW w:w="2321" w:type="dxa"/>
          </w:tcPr>
          <w:p w14:paraId="5F8E25E7" w14:textId="77777777" w:rsidR="001406C4" w:rsidRPr="001406C4" w:rsidRDefault="001406C4" w:rsidP="001406C4">
            <w:pPr>
              <w:rPr>
                <w:b/>
                <w:sz w:val="20"/>
                <w:szCs w:val="20"/>
              </w:rPr>
            </w:pPr>
            <w:r w:rsidRPr="001406C4">
              <w:rPr>
                <w:b/>
                <w:sz w:val="20"/>
                <w:szCs w:val="20"/>
              </w:rPr>
              <w:t>zakres według rozporządzenia</w:t>
            </w:r>
            <w:r>
              <w:rPr>
                <w:b/>
                <w:sz w:val="20"/>
                <w:szCs w:val="20"/>
              </w:rPr>
              <w:t xml:space="preserve"> </w:t>
            </w:r>
          </w:p>
        </w:tc>
        <w:tc>
          <w:tcPr>
            <w:tcW w:w="1306" w:type="dxa"/>
          </w:tcPr>
          <w:p w14:paraId="6B50E8D4" w14:textId="77777777" w:rsidR="001406C4" w:rsidRPr="001406C4" w:rsidRDefault="001406C4" w:rsidP="00C744CB">
            <w:pPr>
              <w:rPr>
                <w:b/>
                <w:sz w:val="20"/>
                <w:szCs w:val="20"/>
              </w:rPr>
            </w:pPr>
            <w:r w:rsidRPr="001406C4">
              <w:rPr>
                <w:b/>
                <w:sz w:val="20"/>
                <w:szCs w:val="20"/>
              </w:rPr>
              <w:t>maksymalna liczba punktów</w:t>
            </w:r>
          </w:p>
        </w:tc>
        <w:tc>
          <w:tcPr>
            <w:tcW w:w="2498" w:type="dxa"/>
          </w:tcPr>
          <w:p w14:paraId="1A010C06" w14:textId="77777777" w:rsidR="001406C4" w:rsidRPr="001406C4" w:rsidRDefault="001406C4" w:rsidP="00C744CB">
            <w:pPr>
              <w:rPr>
                <w:b/>
                <w:sz w:val="20"/>
                <w:szCs w:val="20"/>
              </w:rPr>
            </w:pPr>
            <w:r w:rsidRPr="001406C4">
              <w:rPr>
                <w:b/>
                <w:sz w:val="20"/>
                <w:szCs w:val="20"/>
              </w:rPr>
              <w:t>drogi gminne</w:t>
            </w:r>
          </w:p>
        </w:tc>
        <w:tc>
          <w:tcPr>
            <w:tcW w:w="2539" w:type="dxa"/>
          </w:tcPr>
          <w:p w14:paraId="3536F129" w14:textId="77777777" w:rsidR="001406C4" w:rsidRPr="001406C4" w:rsidRDefault="001406C4" w:rsidP="00C744CB">
            <w:pPr>
              <w:rPr>
                <w:b/>
                <w:sz w:val="20"/>
                <w:szCs w:val="20"/>
              </w:rPr>
            </w:pPr>
            <w:r w:rsidRPr="001406C4">
              <w:rPr>
                <w:b/>
                <w:sz w:val="20"/>
                <w:szCs w:val="20"/>
              </w:rPr>
              <w:t>drogi powiatowe</w:t>
            </w:r>
          </w:p>
        </w:tc>
        <w:tc>
          <w:tcPr>
            <w:tcW w:w="3402" w:type="dxa"/>
          </w:tcPr>
          <w:p w14:paraId="17CE8777" w14:textId="77777777" w:rsidR="001406C4" w:rsidRDefault="001406C4" w:rsidP="00C744CB">
            <w:pPr>
              <w:rPr>
                <w:b/>
              </w:rPr>
            </w:pPr>
            <w:r>
              <w:rPr>
                <w:b/>
              </w:rPr>
              <w:t>uwagi</w:t>
            </w:r>
          </w:p>
        </w:tc>
      </w:tr>
      <w:tr w:rsidR="00765E1C" w14:paraId="4E832736" w14:textId="77777777" w:rsidTr="00A70DEA">
        <w:trPr>
          <w:cantSplit/>
          <w:trHeight w:val="1134"/>
        </w:trPr>
        <w:tc>
          <w:tcPr>
            <w:tcW w:w="1094" w:type="dxa"/>
            <w:shd w:val="clear" w:color="auto" w:fill="D9D9D9" w:themeFill="background1" w:themeFillShade="D9"/>
            <w:textDirection w:val="btLr"/>
          </w:tcPr>
          <w:p w14:paraId="63C07BB7" w14:textId="77777777" w:rsidR="001406C4" w:rsidRPr="00A70DEA" w:rsidRDefault="001406C4" w:rsidP="00C744CB">
            <w:pPr>
              <w:ind w:left="113" w:right="113"/>
              <w:jc w:val="both"/>
              <w:rPr>
                <w:b/>
              </w:rPr>
            </w:pPr>
            <w:r w:rsidRPr="00A70DEA">
              <w:rPr>
                <w:b/>
              </w:rPr>
              <w:t>Kryterium I</w:t>
            </w:r>
          </w:p>
        </w:tc>
        <w:tc>
          <w:tcPr>
            <w:tcW w:w="2003" w:type="dxa"/>
          </w:tcPr>
          <w:p w14:paraId="6A56FAB6" w14:textId="14C174FB" w:rsidR="001406C4" w:rsidRDefault="00477F31" w:rsidP="00C744CB">
            <w:pPr>
              <w:rPr>
                <w:b/>
              </w:rPr>
            </w:pPr>
            <w:r>
              <w:rPr>
                <w:b/>
              </w:rPr>
              <w:t>z</w:t>
            </w:r>
            <w:r w:rsidRPr="00477F31">
              <w:rPr>
                <w:b/>
                <w:sz w:val="20"/>
                <w:szCs w:val="20"/>
              </w:rPr>
              <w:t>naczenie</w:t>
            </w:r>
            <w:r w:rsidR="001406C4" w:rsidRPr="00477F31">
              <w:rPr>
                <w:b/>
                <w:sz w:val="20"/>
                <w:szCs w:val="20"/>
              </w:rPr>
              <w:t xml:space="preserve"> zadania dla infrastruktury drogowej w sposób gwarantujący podnoszenie bezpieczeństwa ruchu drogowego</w:t>
            </w:r>
          </w:p>
        </w:tc>
        <w:tc>
          <w:tcPr>
            <w:tcW w:w="2321" w:type="dxa"/>
            <w:shd w:val="clear" w:color="auto" w:fill="D9D9D9" w:themeFill="background1" w:themeFillShade="D9"/>
          </w:tcPr>
          <w:p w14:paraId="25DD1327" w14:textId="77777777" w:rsidR="001406C4" w:rsidRDefault="001406C4" w:rsidP="00C744CB">
            <w:pPr>
              <w:jc w:val="both"/>
              <w:rPr>
                <w:b/>
              </w:rPr>
            </w:pPr>
          </w:p>
        </w:tc>
        <w:tc>
          <w:tcPr>
            <w:tcW w:w="1306" w:type="dxa"/>
          </w:tcPr>
          <w:p w14:paraId="2D347C63" w14:textId="77777777" w:rsidR="001406C4" w:rsidRPr="00477F31" w:rsidRDefault="001406C4" w:rsidP="00C744CB">
            <w:pPr>
              <w:jc w:val="both"/>
              <w:rPr>
                <w:b/>
                <w:sz w:val="36"/>
                <w:szCs w:val="36"/>
              </w:rPr>
            </w:pPr>
            <w:r w:rsidRPr="00477F31">
              <w:rPr>
                <w:b/>
                <w:sz w:val="36"/>
                <w:szCs w:val="36"/>
              </w:rPr>
              <w:t>12</w:t>
            </w:r>
          </w:p>
        </w:tc>
        <w:tc>
          <w:tcPr>
            <w:tcW w:w="8439" w:type="dxa"/>
            <w:gridSpan w:val="3"/>
          </w:tcPr>
          <w:p w14:paraId="5194A4CD" w14:textId="77777777" w:rsidR="001406C4" w:rsidRPr="00477F31" w:rsidRDefault="001406C4" w:rsidP="00C744CB">
            <w:pPr>
              <w:jc w:val="both"/>
              <w:rPr>
                <w:b/>
                <w:sz w:val="20"/>
                <w:szCs w:val="20"/>
              </w:rPr>
            </w:pPr>
            <w:r w:rsidRPr="00477F31">
              <w:rPr>
                <w:b/>
                <w:sz w:val="20"/>
                <w:szCs w:val="20"/>
              </w:rPr>
              <w:t xml:space="preserve">struktura punktów określona przez ministra właściwego do spraw transportu </w:t>
            </w:r>
          </w:p>
        </w:tc>
      </w:tr>
      <w:tr w:rsidR="00477F31" w14:paraId="1D042250" w14:textId="77777777" w:rsidTr="00A70DEA">
        <w:trPr>
          <w:cantSplit/>
          <w:trHeight w:val="1134"/>
        </w:trPr>
        <w:tc>
          <w:tcPr>
            <w:tcW w:w="1094" w:type="dxa"/>
            <w:vMerge w:val="restart"/>
            <w:shd w:val="clear" w:color="auto" w:fill="D9D9D9" w:themeFill="background1" w:themeFillShade="D9"/>
            <w:textDirection w:val="btLr"/>
          </w:tcPr>
          <w:p w14:paraId="18841B2F" w14:textId="40506BBC" w:rsidR="00477F31" w:rsidRPr="00A70DEA" w:rsidRDefault="00477F31" w:rsidP="00C744CB">
            <w:pPr>
              <w:ind w:left="113" w:right="113"/>
              <w:jc w:val="both"/>
              <w:rPr>
                <w:b/>
              </w:rPr>
            </w:pPr>
            <w:r w:rsidRPr="00A70DEA">
              <w:rPr>
                <w:b/>
              </w:rPr>
              <w:t>Kryterium II</w:t>
            </w:r>
          </w:p>
        </w:tc>
        <w:tc>
          <w:tcPr>
            <w:tcW w:w="2003" w:type="dxa"/>
            <w:shd w:val="clear" w:color="auto" w:fill="D9D9D9" w:themeFill="background1" w:themeFillShade="D9"/>
          </w:tcPr>
          <w:p w14:paraId="1F13A860" w14:textId="77777777" w:rsidR="00477F31" w:rsidRDefault="00477F31" w:rsidP="001317CC">
            <w:pPr>
              <w:rPr>
                <w:b/>
              </w:rPr>
            </w:pPr>
          </w:p>
        </w:tc>
        <w:tc>
          <w:tcPr>
            <w:tcW w:w="2321" w:type="dxa"/>
            <w:shd w:val="clear" w:color="auto" w:fill="D9D9D9" w:themeFill="background1" w:themeFillShade="D9"/>
          </w:tcPr>
          <w:p w14:paraId="502F3D98" w14:textId="77777777" w:rsidR="00477F31" w:rsidRPr="001406C4" w:rsidRDefault="00477F31" w:rsidP="001406C4">
            <w:pPr>
              <w:rPr>
                <w:b/>
              </w:rPr>
            </w:pPr>
          </w:p>
        </w:tc>
        <w:tc>
          <w:tcPr>
            <w:tcW w:w="1306" w:type="dxa"/>
          </w:tcPr>
          <w:p w14:paraId="3F5ADE70" w14:textId="77777777" w:rsidR="00477F31" w:rsidRPr="00477F31" w:rsidRDefault="00477F31" w:rsidP="00C744CB">
            <w:pPr>
              <w:jc w:val="both"/>
              <w:rPr>
                <w:b/>
                <w:sz w:val="36"/>
                <w:szCs w:val="36"/>
              </w:rPr>
            </w:pPr>
            <w:r w:rsidRPr="00477F31">
              <w:rPr>
                <w:b/>
                <w:sz w:val="36"/>
                <w:szCs w:val="36"/>
              </w:rPr>
              <w:t>7</w:t>
            </w:r>
          </w:p>
        </w:tc>
        <w:tc>
          <w:tcPr>
            <w:tcW w:w="2498" w:type="dxa"/>
            <w:shd w:val="clear" w:color="auto" w:fill="D9D9D9" w:themeFill="background1" w:themeFillShade="D9"/>
          </w:tcPr>
          <w:p w14:paraId="1C144FF2" w14:textId="77777777" w:rsidR="00477F31" w:rsidRDefault="00477F31" w:rsidP="00C744CB">
            <w:pPr>
              <w:jc w:val="both"/>
              <w:rPr>
                <w:b/>
              </w:rPr>
            </w:pPr>
          </w:p>
        </w:tc>
        <w:tc>
          <w:tcPr>
            <w:tcW w:w="2539" w:type="dxa"/>
            <w:shd w:val="clear" w:color="auto" w:fill="D9D9D9" w:themeFill="background1" w:themeFillShade="D9"/>
          </w:tcPr>
          <w:p w14:paraId="524BC7E9" w14:textId="77777777" w:rsidR="00477F31" w:rsidRDefault="00477F31" w:rsidP="00C744CB">
            <w:pPr>
              <w:jc w:val="both"/>
              <w:rPr>
                <w:b/>
              </w:rPr>
            </w:pPr>
          </w:p>
        </w:tc>
        <w:tc>
          <w:tcPr>
            <w:tcW w:w="3402" w:type="dxa"/>
            <w:shd w:val="clear" w:color="auto" w:fill="D9D9D9" w:themeFill="background1" w:themeFillShade="D9"/>
          </w:tcPr>
          <w:p w14:paraId="40411D0C" w14:textId="77777777" w:rsidR="00477F31" w:rsidRDefault="00477F31" w:rsidP="00C744CB">
            <w:pPr>
              <w:jc w:val="both"/>
              <w:rPr>
                <w:b/>
              </w:rPr>
            </w:pPr>
          </w:p>
        </w:tc>
      </w:tr>
      <w:tr w:rsidR="00477F31" w14:paraId="726F2A98" w14:textId="77777777" w:rsidTr="00A70DEA">
        <w:trPr>
          <w:cantSplit/>
          <w:trHeight w:val="878"/>
        </w:trPr>
        <w:tc>
          <w:tcPr>
            <w:tcW w:w="1094" w:type="dxa"/>
            <w:vMerge/>
            <w:textDirection w:val="btLr"/>
          </w:tcPr>
          <w:p w14:paraId="42A51F72" w14:textId="12BB8E57" w:rsidR="00477F31" w:rsidRPr="00A70DEA" w:rsidRDefault="00477F31" w:rsidP="00C744CB">
            <w:pPr>
              <w:ind w:left="113" w:right="113"/>
              <w:jc w:val="both"/>
              <w:rPr>
                <w:b/>
              </w:rPr>
            </w:pPr>
          </w:p>
        </w:tc>
        <w:tc>
          <w:tcPr>
            <w:tcW w:w="2003" w:type="dxa"/>
            <w:vMerge w:val="restart"/>
          </w:tcPr>
          <w:p w14:paraId="53B41DB9" w14:textId="77777777" w:rsidR="00477F31" w:rsidRPr="00477F31" w:rsidRDefault="00477F31" w:rsidP="001317CC">
            <w:pPr>
              <w:rPr>
                <w:b/>
                <w:sz w:val="20"/>
                <w:szCs w:val="20"/>
              </w:rPr>
            </w:pPr>
            <w:r w:rsidRPr="00477F31">
              <w:rPr>
                <w:b/>
                <w:sz w:val="20"/>
                <w:szCs w:val="20"/>
              </w:rPr>
              <w:t xml:space="preserve">znaczenie zadania dla rozwoju spójnej sieci dróg publicznych na obszarze województwa oraz wpływa zadania na poprawę dostępności czasowej na </w:t>
            </w:r>
            <w:r w:rsidRPr="00477F31">
              <w:rPr>
                <w:b/>
                <w:sz w:val="20"/>
                <w:szCs w:val="20"/>
              </w:rPr>
              <w:lastRenderedPageBreak/>
              <w:t>obszarach o najwyższym wskaźniku peryferyjności czasowej</w:t>
            </w:r>
          </w:p>
        </w:tc>
        <w:tc>
          <w:tcPr>
            <w:tcW w:w="2321" w:type="dxa"/>
          </w:tcPr>
          <w:p w14:paraId="3FE51CB9" w14:textId="77777777" w:rsidR="00477F31" w:rsidRPr="00477F31" w:rsidRDefault="00477F31" w:rsidP="001406C4">
            <w:pPr>
              <w:pStyle w:val="Akapitzlist"/>
              <w:numPr>
                <w:ilvl w:val="0"/>
                <w:numId w:val="10"/>
              </w:numPr>
              <w:tabs>
                <w:tab w:val="left" w:pos="371"/>
              </w:tabs>
              <w:ind w:left="371" w:hanging="425"/>
              <w:rPr>
                <w:b/>
                <w:sz w:val="20"/>
                <w:szCs w:val="20"/>
              </w:rPr>
            </w:pPr>
            <w:r w:rsidRPr="00477F31">
              <w:rPr>
                <w:b/>
                <w:sz w:val="20"/>
                <w:szCs w:val="20"/>
              </w:rPr>
              <w:lastRenderedPageBreak/>
              <w:t>znaczenie drogi dla sieci dróg publicznych,</w:t>
            </w:r>
          </w:p>
          <w:p w14:paraId="538BA8DE" w14:textId="77777777" w:rsidR="00477F31" w:rsidRPr="00477F31" w:rsidRDefault="00477F31" w:rsidP="000466F3">
            <w:pPr>
              <w:pStyle w:val="Akapitzlist"/>
              <w:tabs>
                <w:tab w:val="left" w:pos="371"/>
              </w:tabs>
              <w:ind w:left="371"/>
              <w:rPr>
                <w:b/>
                <w:sz w:val="20"/>
                <w:szCs w:val="20"/>
              </w:rPr>
            </w:pPr>
          </w:p>
        </w:tc>
        <w:tc>
          <w:tcPr>
            <w:tcW w:w="1306" w:type="dxa"/>
          </w:tcPr>
          <w:p w14:paraId="2FDA2750" w14:textId="77777777" w:rsidR="00477F31" w:rsidRPr="00477F31" w:rsidRDefault="00477F31" w:rsidP="00C744CB">
            <w:pPr>
              <w:jc w:val="both"/>
              <w:rPr>
                <w:b/>
              </w:rPr>
            </w:pPr>
            <w:r w:rsidRPr="00477F31">
              <w:rPr>
                <w:b/>
              </w:rPr>
              <w:t>2</w:t>
            </w:r>
          </w:p>
          <w:p w14:paraId="5F22F9A8" w14:textId="77777777" w:rsidR="00477F31" w:rsidRPr="00477F31" w:rsidRDefault="00477F31" w:rsidP="00C744CB">
            <w:pPr>
              <w:jc w:val="both"/>
              <w:rPr>
                <w:b/>
                <w:sz w:val="20"/>
                <w:szCs w:val="20"/>
              </w:rPr>
            </w:pPr>
          </w:p>
          <w:p w14:paraId="5BD09AD0" w14:textId="77777777" w:rsidR="00477F31" w:rsidRPr="00477F31" w:rsidRDefault="00477F31" w:rsidP="00C744CB">
            <w:pPr>
              <w:jc w:val="both"/>
              <w:rPr>
                <w:b/>
                <w:sz w:val="20"/>
                <w:szCs w:val="20"/>
              </w:rPr>
            </w:pPr>
          </w:p>
          <w:p w14:paraId="6CD01645" w14:textId="77777777" w:rsidR="00477F31" w:rsidRPr="00477F31" w:rsidRDefault="00477F31" w:rsidP="00C744CB">
            <w:pPr>
              <w:jc w:val="both"/>
              <w:rPr>
                <w:b/>
                <w:sz w:val="20"/>
                <w:szCs w:val="20"/>
              </w:rPr>
            </w:pPr>
          </w:p>
        </w:tc>
        <w:tc>
          <w:tcPr>
            <w:tcW w:w="2498" w:type="dxa"/>
          </w:tcPr>
          <w:p w14:paraId="05F346D0" w14:textId="77777777" w:rsidR="00477F31" w:rsidRPr="00477F31" w:rsidRDefault="00477F31" w:rsidP="000466F3">
            <w:pPr>
              <w:pStyle w:val="Akapitzlist"/>
              <w:numPr>
                <w:ilvl w:val="0"/>
                <w:numId w:val="11"/>
              </w:numPr>
              <w:tabs>
                <w:tab w:val="left" w:pos="400"/>
              </w:tabs>
              <w:ind w:left="400" w:hanging="425"/>
              <w:rPr>
                <w:b/>
                <w:sz w:val="20"/>
                <w:szCs w:val="20"/>
              </w:rPr>
            </w:pPr>
            <w:r w:rsidRPr="00477F31">
              <w:rPr>
                <w:b/>
                <w:sz w:val="20"/>
                <w:szCs w:val="20"/>
              </w:rPr>
              <w:t xml:space="preserve">odcinek bądź odcinki mają połączenie bezpośrednie (skrzyżowanie) z 1 drogą wyższego rzędu: 1 pkt; z 2 drogami  lub więcej wyższego rzędu: 2 punkty </w:t>
            </w:r>
          </w:p>
        </w:tc>
        <w:tc>
          <w:tcPr>
            <w:tcW w:w="2539" w:type="dxa"/>
          </w:tcPr>
          <w:p w14:paraId="60F042D9" w14:textId="77777777" w:rsidR="00477F31" w:rsidRPr="00477F31" w:rsidRDefault="00477F31" w:rsidP="00765E1C">
            <w:pPr>
              <w:pStyle w:val="Akapitzlist"/>
              <w:numPr>
                <w:ilvl w:val="0"/>
                <w:numId w:val="11"/>
              </w:numPr>
              <w:ind w:left="317" w:hanging="425"/>
              <w:rPr>
                <w:b/>
                <w:sz w:val="20"/>
                <w:szCs w:val="20"/>
              </w:rPr>
            </w:pPr>
            <w:r w:rsidRPr="00477F31">
              <w:rPr>
                <w:b/>
                <w:sz w:val="20"/>
                <w:szCs w:val="20"/>
              </w:rPr>
              <w:t xml:space="preserve">odcinek bądź odcinki mają połączenie bezpośrednie (skrzyżowanie) z 1 drogą wyższego rzędu: 1 pkt; z 2 drogami  lub więcej wyższego rzędu: 2 punkty </w:t>
            </w:r>
          </w:p>
        </w:tc>
        <w:tc>
          <w:tcPr>
            <w:tcW w:w="3402" w:type="dxa"/>
          </w:tcPr>
          <w:p w14:paraId="7C415BE4" w14:textId="77777777" w:rsidR="00477F31" w:rsidRDefault="00477F31" w:rsidP="00C744CB">
            <w:pPr>
              <w:jc w:val="both"/>
              <w:rPr>
                <w:b/>
              </w:rPr>
            </w:pPr>
          </w:p>
        </w:tc>
      </w:tr>
      <w:tr w:rsidR="00477F31" w14:paraId="6A289B6A" w14:textId="77777777" w:rsidTr="00A70DEA">
        <w:trPr>
          <w:cantSplit/>
          <w:trHeight w:val="870"/>
        </w:trPr>
        <w:tc>
          <w:tcPr>
            <w:tcW w:w="1094" w:type="dxa"/>
            <w:vMerge/>
            <w:textDirection w:val="btLr"/>
          </w:tcPr>
          <w:p w14:paraId="2DC1F14C" w14:textId="77777777" w:rsidR="00477F31" w:rsidRPr="00A70DEA" w:rsidRDefault="00477F31" w:rsidP="00C744CB">
            <w:pPr>
              <w:ind w:left="113" w:right="113"/>
              <w:jc w:val="both"/>
              <w:rPr>
                <w:b/>
              </w:rPr>
            </w:pPr>
          </w:p>
        </w:tc>
        <w:tc>
          <w:tcPr>
            <w:tcW w:w="2003" w:type="dxa"/>
            <w:vMerge/>
          </w:tcPr>
          <w:p w14:paraId="0452AFA1" w14:textId="77777777" w:rsidR="00477F31" w:rsidRDefault="00477F31" w:rsidP="001317CC">
            <w:pPr>
              <w:rPr>
                <w:b/>
              </w:rPr>
            </w:pPr>
          </w:p>
        </w:tc>
        <w:tc>
          <w:tcPr>
            <w:tcW w:w="2321" w:type="dxa"/>
          </w:tcPr>
          <w:p w14:paraId="73285DBF" w14:textId="77777777" w:rsidR="00477F31" w:rsidRPr="00477F31" w:rsidRDefault="00477F31" w:rsidP="001406C4">
            <w:pPr>
              <w:pStyle w:val="Akapitzlist"/>
              <w:numPr>
                <w:ilvl w:val="0"/>
                <w:numId w:val="10"/>
              </w:numPr>
              <w:tabs>
                <w:tab w:val="left" w:pos="371"/>
              </w:tabs>
              <w:ind w:left="371" w:hanging="425"/>
              <w:rPr>
                <w:b/>
                <w:sz w:val="20"/>
                <w:szCs w:val="20"/>
              </w:rPr>
            </w:pPr>
            <w:r w:rsidRPr="00477F31">
              <w:rPr>
                <w:b/>
                <w:sz w:val="20"/>
                <w:szCs w:val="20"/>
              </w:rPr>
              <w:t>ponadlokalny charakter drogi,</w:t>
            </w:r>
          </w:p>
          <w:p w14:paraId="6EA1534F" w14:textId="77777777" w:rsidR="00477F31" w:rsidRPr="00477F31" w:rsidRDefault="00477F31" w:rsidP="003A0F4D">
            <w:pPr>
              <w:pStyle w:val="Akapitzlist"/>
              <w:tabs>
                <w:tab w:val="left" w:pos="371"/>
              </w:tabs>
              <w:ind w:left="371"/>
              <w:rPr>
                <w:b/>
                <w:sz w:val="20"/>
                <w:szCs w:val="20"/>
              </w:rPr>
            </w:pPr>
          </w:p>
        </w:tc>
        <w:tc>
          <w:tcPr>
            <w:tcW w:w="1306" w:type="dxa"/>
          </w:tcPr>
          <w:p w14:paraId="3E05DF55" w14:textId="77777777" w:rsidR="00477F31" w:rsidRPr="00477F31" w:rsidRDefault="00477F31" w:rsidP="00C744CB">
            <w:pPr>
              <w:jc w:val="both"/>
              <w:rPr>
                <w:b/>
                <w:sz w:val="20"/>
                <w:szCs w:val="20"/>
              </w:rPr>
            </w:pPr>
          </w:p>
          <w:p w14:paraId="02558D6F" w14:textId="6D8343A8" w:rsidR="00477F31" w:rsidRPr="00477F31" w:rsidRDefault="00477F31" w:rsidP="00C744CB">
            <w:pPr>
              <w:jc w:val="both"/>
              <w:rPr>
                <w:b/>
              </w:rPr>
            </w:pPr>
            <w:r>
              <w:rPr>
                <w:b/>
              </w:rPr>
              <w:t>1,5</w:t>
            </w:r>
          </w:p>
          <w:p w14:paraId="271F8EBA" w14:textId="77777777" w:rsidR="00477F31" w:rsidRPr="00477F31" w:rsidRDefault="00477F31" w:rsidP="00C744CB">
            <w:pPr>
              <w:jc w:val="both"/>
              <w:rPr>
                <w:b/>
                <w:sz w:val="20"/>
                <w:szCs w:val="20"/>
              </w:rPr>
            </w:pPr>
          </w:p>
          <w:p w14:paraId="00B34048" w14:textId="77777777" w:rsidR="00477F31" w:rsidRPr="00477F31" w:rsidRDefault="00477F31" w:rsidP="00C744CB">
            <w:pPr>
              <w:jc w:val="both"/>
              <w:rPr>
                <w:b/>
                <w:sz w:val="20"/>
                <w:szCs w:val="20"/>
              </w:rPr>
            </w:pPr>
          </w:p>
        </w:tc>
        <w:tc>
          <w:tcPr>
            <w:tcW w:w="2498" w:type="dxa"/>
          </w:tcPr>
          <w:p w14:paraId="77B5B1F1" w14:textId="478EEA1C" w:rsidR="00477F31" w:rsidRPr="00477F31" w:rsidRDefault="00477F31" w:rsidP="003A0F4D">
            <w:pPr>
              <w:pStyle w:val="Akapitzlist"/>
              <w:numPr>
                <w:ilvl w:val="0"/>
                <w:numId w:val="12"/>
              </w:numPr>
              <w:tabs>
                <w:tab w:val="left" w:pos="380"/>
              </w:tabs>
              <w:ind w:left="422" w:hanging="426"/>
              <w:rPr>
                <w:b/>
                <w:sz w:val="20"/>
                <w:szCs w:val="20"/>
              </w:rPr>
            </w:pPr>
            <w:r w:rsidRPr="00477F31">
              <w:rPr>
                <w:b/>
                <w:sz w:val="20"/>
                <w:szCs w:val="20"/>
              </w:rPr>
              <w:t xml:space="preserve">w ramach zadania realizowany jest „odcinek graniczny” bądź droga prowadzi do granicy państwa, województwa: </w:t>
            </w:r>
            <w:r>
              <w:rPr>
                <w:b/>
                <w:sz w:val="20"/>
                <w:szCs w:val="20"/>
              </w:rPr>
              <w:t xml:space="preserve">0,5 </w:t>
            </w:r>
            <w:r w:rsidRPr="00477F31">
              <w:rPr>
                <w:b/>
                <w:sz w:val="20"/>
                <w:szCs w:val="20"/>
              </w:rPr>
              <w:t>punkt</w:t>
            </w:r>
            <w:r>
              <w:rPr>
                <w:b/>
                <w:sz w:val="20"/>
                <w:szCs w:val="20"/>
              </w:rPr>
              <w:t>u</w:t>
            </w:r>
            <w:r w:rsidRPr="00477F31">
              <w:rPr>
                <w:b/>
                <w:sz w:val="20"/>
                <w:szCs w:val="20"/>
              </w:rPr>
              <w:t>;</w:t>
            </w:r>
          </w:p>
          <w:p w14:paraId="107855B4" w14:textId="77777777" w:rsidR="00477F31" w:rsidRDefault="00477F31" w:rsidP="003A0F4D">
            <w:pPr>
              <w:pStyle w:val="Akapitzlist"/>
              <w:numPr>
                <w:ilvl w:val="0"/>
                <w:numId w:val="12"/>
              </w:numPr>
              <w:tabs>
                <w:tab w:val="left" w:pos="380"/>
              </w:tabs>
              <w:ind w:left="422" w:hanging="426"/>
              <w:rPr>
                <w:b/>
                <w:sz w:val="20"/>
                <w:szCs w:val="20"/>
              </w:rPr>
            </w:pPr>
            <w:r w:rsidRPr="00477F31">
              <w:rPr>
                <w:b/>
                <w:sz w:val="20"/>
                <w:szCs w:val="20"/>
              </w:rPr>
              <w:t>zadanie jest funkcjonalnie powiązane z zadaniem powiatowym i jest to wskazane we wniosku gminy i wniosku powiatu: 1 punkt;</w:t>
            </w:r>
          </w:p>
          <w:p w14:paraId="50B80F6F" w14:textId="4034F84E" w:rsidR="00477F31" w:rsidRPr="00477F31" w:rsidRDefault="00477F31" w:rsidP="00477F31">
            <w:pPr>
              <w:pStyle w:val="Akapitzlist"/>
              <w:tabs>
                <w:tab w:val="left" w:pos="380"/>
              </w:tabs>
              <w:ind w:left="422"/>
              <w:rPr>
                <w:b/>
                <w:sz w:val="20"/>
                <w:szCs w:val="20"/>
              </w:rPr>
            </w:pPr>
            <w:r>
              <w:rPr>
                <w:b/>
                <w:sz w:val="20"/>
                <w:szCs w:val="20"/>
              </w:rPr>
              <w:t>ALBO</w:t>
            </w:r>
          </w:p>
          <w:p w14:paraId="737C8FA9" w14:textId="77777777" w:rsidR="00477F31" w:rsidRPr="00477F31" w:rsidRDefault="00477F31" w:rsidP="003A0F4D">
            <w:pPr>
              <w:pStyle w:val="Akapitzlist"/>
              <w:numPr>
                <w:ilvl w:val="0"/>
                <w:numId w:val="12"/>
              </w:numPr>
              <w:tabs>
                <w:tab w:val="left" w:pos="380"/>
              </w:tabs>
              <w:ind w:left="422" w:hanging="426"/>
              <w:rPr>
                <w:b/>
                <w:sz w:val="20"/>
                <w:szCs w:val="20"/>
              </w:rPr>
            </w:pPr>
            <w:r w:rsidRPr="00477F31">
              <w:rPr>
                <w:b/>
                <w:sz w:val="20"/>
                <w:szCs w:val="20"/>
              </w:rPr>
              <w:t>zadanie jest realizowane na terenie więcej niż jednej miejscowości: 1 punkt</w:t>
            </w:r>
          </w:p>
        </w:tc>
        <w:tc>
          <w:tcPr>
            <w:tcW w:w="2539" w:type="dxa"/>
          </w:tcPr>
          <w:p w14:paraId="0CA04C38" w14:textId="4349AF48" w:rsidR="00477F31" w:rsidRPr="00477F31" w:rsidRDefault="00477F31" w:rsidP="003A0F4D">
            <w:pPr>
              <w:pStyle w:val="Akapitzlist"/>
              <w:numPr>
                <w:ilvl w:val="0"/>
                <w:numId w:val="12"/>
              </w:numPr>
              <w:tabs>
                <w:tab w:val="left" w:pos="380"/>
              </w:tabs>
              <w:ind w:left="422" w:hanging="426"/>
              <w:rPr>
                <w:b/>
                <w:sz w:val="20"/>
                <w:szCs w:val="20"/>
              </w:rPr>
            </w:pPr>
            <w:r w:rsidRPr="00477F31">
              <w:rPr>
                <w:b/>
                <w:sz w:val="20"/>
                <w:szCs w:val="20"/>
              </w:rPr>
              <w:t>w ramach zadania realizowany jest „odcinek graniczny” bądź droga prowadzi do</w:t>
            </w:r>
            <w:r>
              <w:rPr>
                <w:b/>
                <w:sz w:val="20"/>
                <w:szCs w:val="20"/>
              </w:rPr>
              <w:t xml:space="preserve"> granicy państwa, województwa,: 0,5 punktu</w:t>
            </w:r>
            <w:r w:rsidRPr="00477F31">
              <w:rPr>
                <w:b/>
                <w:sz w:val="20"/>
                <w:szCs w:val="20"/>
              </w:rPr>
              <w:t>;</w:t>
            </w:r>
          </w:p>
          <w:p w14:paraId="7C98C3B3" w14:textId="77777777" w:rsidR="00477F31" w:rsidRDefault="00477F31" w:rsidP="003A0F4D">
            <w:pPr>
              <w:pStyle w:val="Akapitzlist"/>
              <w:numPr>
                <w:ilvl w:val="0"/>
                <w:numId w:val="12"/>
              </w:numPr>
              <w:tabs>
                <w:tab w:val="left" w:pos="380"/>
              </w:tabs>
              <w:ind w:left="422" w:hanging="426"/>
              <w:rPr>
                <w:b/>
                <w:sz w:val="20"/>
                <w:szCs w:val="20"/>
              </w:rPr>
            </w:pPr>
            <w:r w:rsidRPr="00477F31">
              <w:rPr>
                <w:b/>
                <w:sz w:val="20"/>
                <w:szCs w:val="20"/>
              </w:rPr>
              <w:t>zadanie jest funkcjonalnie powiązane z zadaniem gminnym i jest to wskazane we wniosku powiatu i wniosku gminy: 1 punkt;</w:t>
            </w:r>
          </w:p>
          <w:p w14:paraId="4B26A027" w14:textId="23DACD83" w:rsidR="00477F31" w:rsidRPr="00477F31" w:rsidRDefault="00477F31" w:rsidP="00477F31">
            <w:pPr>
              <w:pStyle w:val="Akapitzlist"/>
              <w:tabs>
                <w:tab w:val="left" w:pos="380"/>
              </w:tabs>
              <w:ind w:left="422"/>
              <w:rPr>
                <w:b/>
                <w:sz w:val="20"/>
                <w:szCs w:val="20"/>
              </w:rPr>
            </w:pPr>
            <w:r>
              <w:rPr>
                <w:b/>
                <w:sz w:val="20"/>
                <w:szCs w:val="20"/>
              </w:rPr>
              <w:t>ALBO</w:t>
            </w:r>
          </w:p>
          <w:p w14:paraId="0B98B58C" w14:textId="77777777" w:rsidR="00477F31" w:rsidRPr="00477F31" w:rsidRDefault="00477F31" w:rsidP="003A0F4D">
            <w:pPr>
              <w:pStyle w:val="Akapitzlist"/>
              <w:numPr>
                <w:ilvl w:val="0"/>
                <w:numId w:val="12"/>
              </w:numPr>
              <w:tabs>
                <w:tab w:val="left" w:pos="380"/>
              </w:tabs>
              <w:ind w:left="422" w:hanging="426"/>
              <w:rPr>
                <w:b/>
                <w:sz w:val="20"/>
                <w:szCs w:val="20"/>
              </w:rPr>
            </w:pPr>
            <w:r w:rsidRPr="00477F31">
              <w:rPr>
                <w:b/>
                <w:sz w:val="20"/>
                <w:szCs w:val="20"/>
              </w:rPr>
              <w:t>zadanie jest realizowane na terenie więcej niż jednej gminy: 1 punkt</w:t>
            </w:r>
          </w:p>
        </w:tc>
        <w:tc>
          <w:tcPr>
            <w:tcW w:w="3402" w:type="dxa"/>
          </w:tcPr>
          <w:p w14:paraId="7C7977B9" w14:textId="77777777" w:rsidR="00477F31" w:rsidRDefault="00477F31" w:rsidP="00C744CB">
            <w:pPr>
              <w:jc w:val="both"/>
              <w:rPr>
                <w:b/>
              </w:rPr>
            </w:pPr>
          </w:p>
          <w:p w14:paraId="5AF2F96E" w14:textId="77777777" w:rsidR="00477F31" w:rsidRDefault="00477F31" w:rsidP="00C744CB">
            <w:pPr>
              <w:jc w:val="both"/>
              <w:rPr>
                <w:b/>
              </w:rPr>
            </w:pPr>
          </w:p>
          <w:p w14:paraId="3657C94D" w14:textId="77777777" w:rsidR="00477F31" w:rsidRDefault="00477F31" w:rsidP="00C744CB">
            <w:pPr>
              <w:jc w:val="both"/>
              <w:rPr>
                <w:b/>
              </w:rPr>
            </w:pPr>
          </w:p>
          <w:p w14:paraId="60D26EBB" w14:textId="77777777" w:rsidR="00477F31" w:rsidRDefault="00477F31" w:rsidP="00C744CB">
            <w:pPr>
              <w:jc w:val="both"/>
              <w:rPr>
                <w:b/>
              </w:rPr>
            </w:pPr>
          </w:p>
          <w:p w14:paraId="03EEDB06" w14:textId="77777777" w:rsidR="00477F31" w:rsidRDefault="00477F31" w:rsidP="00C744CB">
            <w:pPr>
              <w:jc w:val="both"/>
              <w:rPr>
                <w:b/>
              </w:rPr>
            </w:pPr>
          </w:p>
          <w:p w14:paraId="7D55158C" w14:textId="77777777" w:rsidR="00477F31" w:rsidRDefault="00477F31" w:rsidP="00C744CB">
            <w:pPr>
              <w:jc w:val="both"/>
              <w:rPr>
                <w:b/>
              </w:rPr>
            </w:pPr>
          </w:p>
          <w:p w14:paraId="442887AE" w14:textId="77777777" w:rsidR="00477F31" w:rsidRDefault="00477F31" w:rsidP="00C744CB">
            <w:pPr>
              <w:jc w:val="both"/>
              <w:rPr>
                <w:b/>
              </w:rPr>
            </w:pPr>
          </w:p>
          <w:p w14:paraId="61EA06BC" w14:textId="77777777" w:rsidR="00477F31" w:rsidRDefault="00477F31" w:rsidP="00C744CB">
            <w:pPr>
              <w:jc w:val="both"/>
              <w:rPr>
                <w:b/>
              </w:rPr>
            </w:pPr>
          </w:p>
          <w:p w14:paraId="6A11430B" w14:textId="77777777" w:rsidR="00477F31" w:rsidRDefault="00477F31" w:rsidP="00C744CB">
            <w:pPr>
              <w:jc w:val="both"/>
              <w:rPr>
                <w:b/>
              </w:rPr>
            </w:pPr>
          </w:p>
          <w:p w14:paraId="3345FAA7" w14:textId="77777777" w:rsidR="00477F31" w:rsidRDefault="00477F31" w:rsidP="00C744CB">
            <w:pPr>
              <w:jc w:val="both"/>
              <w:rPr>
                <w:b/>
              </w:rPr>
            </w:pPr>
          </w:p>
          <w:p w14:paraId="1EADA399" w14:textId="77777777" w:rsidR="00477F31" w:rsidRDefault="00477F31" w:rsidP="00C744CB">
            <w:pPr>
              <w:jc w:val="both"/>
              <w:rPr>
                <w:b/>
              </w:rPr>
            </w:pPr>
          </w:p>
          <w:p w14:paraId="0669F0A3" w14:textId="77777777" w:rsidR="00477F31" w:rsidRDefault="00477F31" w:rsidP="00C744CB">
            <w:pPr>
              <w:jc w:val="both"/>
              <w:rPr>
                <w:b/>
              </w:rPr>
            </w:pPr>
          </w:p>
          <w:p w14:paraId="70FFF6F6" w14:textId="4C07249A" w:rsidR="00477F31" w:rsidRDefault="00477F31" w:rsidP="00C744CB">
            <w:pPr>
              <w:jc w:val="both"/>
              <w:rPr>
                <w:b/>
              </w:rPr>
            </w:pPr>
            <w:r>
              <w:rPr>
                <w:b/>
              </w:rPr>
              <w:t>„ALBO” oznacza, że można otrzymać maksymalnie 1 punkt (jeżeli droga spełnia oba warunki: przebieg i powiązanie, otrzymuje i tak jeden punkt)</w:t>
            </w:r>
          </w:p>
          <w:p w14:paraId="24E1167E" w14:textId="35E2774A" w:rsidR="00477F31" w:rsidRDefault="00477F31" w:rsidP="00C744CB">
            <w:pPr>
              <w:jc w:val="both"/>
              <w:rPr>
                <w:b/>
              </w:rPr>
            </w:pPr>
            <w:r>
              <w:rPr>
                <w:b/>
              </w:rPr>
              <w:t>nie bierze się pod uwagę „odcinków granicznych” przy realizacji na terenie więcej niż jednej gminy;</w:t>
            </w:r>
          </w:p>
        </w:tc>
      </w:tr>
      <w:tr w:rsidR="00477F31" w14:paraId="793F9EC9" w14:textId="77777777" w:rsidTr="00A70DEA">
        <w:trPr>
          <w:cantSplit/>
          <w:trHeight w:val="1680"/>
        </w:trPr>
        <w:tc>
          <w:tcPr>
            <w:tcW w:w="1094" w:type="dxa"/>
            <w:vMerge/>
            <w:textDirection w:val="btLr"/>
          </w:tcPr>
          <w:p w14:paraId="32DF21D4" w14:textId="77777777" w:rsidR="00477F31" w:rsidRPr="00A70DEA" w:rsidRDefault="00477F31" w:rsidP="00C744CB">
            <w:pPr>
              <w:ind w:left="113" w:right="113"/>
              <w:jc w:val="both"/>
              <w:rPr>
                <w:b/>
              </w:rPr>
            </w:pPr>
          </w:p>
        </w:tc>
        <w:tc>
          <w:tcPr>
            <w:tcW w:w="2003" w:type="dxa"/>
            <w:vMerge/>
          </w:tcPr>
          <w:p w14:paraId="35218035" w14:textId="77777777" w:rsidR="00477F31" w:rsidRDefault="00477F31" w:rsidP="001317CC">
            <w:pPr>
              <w:rPr>
                <w:b/>
              </w:rPr>
            </w:pPr>
          </w:p>
        </w:tc>
        <w:tc>
          <w:tcPr>
            <w:tcW w:w="2321" w:type="dxa"/>
          </w:tcPr>
          <w:p w14:paraId="614041F3" w14:textId="77777777" w:rsidR="00477F31" w:rsidRPr="00477F31" w:rsidRDefault="00477F31" w:rsidP="001406C4">
            <w:pPr>
              <w:pStyle w:val="Akapitzlist"/>
              <w:numPr>
                <w:ilvl w:val="0"/>
                <w:numId w:val="10"/>
              </w:numPr>
              <w:tabs>
                <w:tab w:val="left" w:pos="371"/>
              </w:tabs>
              <w:ind w:left="371" w:hanging="425"/>
              <w:rPr>
                <w:b/>
                <w:sz w:val="20"/>
                <w:szCs w:val="20"/>
              </w:rPr>
            </w:pPr>
            <w:r w:rsidRPr="00477F31">
              <w:rPr>
                <w:b/>
                <w:sz w:val="20"/>
                <w:szCs w:val="20"/>
              </w:rPr>
              <w:t>kryteria zaliczenia drogi do kategorii dróg gminnych lub powiatowych</w:t>
            </w:r>
          </w:p>
          <w:p w14:paraId="792EF92A" w14:textId="77777777" w:rsidR="00477F31" w:rsidRPr="00477F31" w:rsidRDefault="00477F31" w:rsidP="003A0F4D">
            <w:pPr>
              <w:pStyle w:val="Akapitzlist"/>
              <w:tabs>
                <w:tab w:val="left" w:pos="371"/>
              </w:tabs>
              <w:ind w:left="371"/>
              <w:rPr>
                <w:b/>
                <w:sz w:val="20"/>
                <w:szCs w:val="20"/>
              </w:rPr>
            </w:pPr>
          </w:p>
        </w:tc>
        <w:tc>
          <w:tcPr>
            <w:tcW w:w="1306" w:type="dxa"/>
          </w:tcPr>
          <w:p w14:paraId="1A19C40F" w14:textId="62764EA3" w:rsidR="00477F31" w:rsidRPr="00477F31" w:rsidRDefault="00477F31" w:rsidP="00C744CB">
            <w:pPr>
              <w:jc w:val="both"/>
              <w:rPr>
                <w:b/>
                <w:sz w:val="20"/>
                <w:szCs w:val="20"/>
              </w:rPr>
            </w:pPr>
            <w:r w:rsidRPr="00477F31">
              <w:rPr>
                <w:b/>
                <w:sz w:val="20"/>
                <w:szCs w:val="20"/>
              </w:rPr>
              <w:t>0,5</w:t>
            </w:r>
          </w:p>
          <w:p w14:paraId="69833A67" w14:textId="77777777" w:rsidR="00477F31" w:rsidRPr="00477F31" w:rsidRDefault="00477F31" w:rsidP="00C744CB">
            <w:pPr>
              <w:jc w:val="both"/>
              <w:rPr>
                <w:b/>
                <w:sz w:val="20"/>
                <w:szCs w:val="20"/>
              </w:rPr>
            </w:pPr>
          </w:p>
          <w:p w14:paraId="6A648224" w14:textId="77777777" w:rsidR="00477F31" w:rsidRPr="00477F31" w:rsidRDefault="00477F31" w:rsidP="00C744CB">
            <w:pPr>
              <w:jc w:val="both"/>
              <w:rPr>
                <w:b/>
                <w:sz w:val="20"/>
                <w:szCs w:val="20"/>
              </w:rPr>
            </w:pPr>
          </w:p>
          <w:p w14:paraId="2CE1A188" w14:textId="77777777" w:rsidR="00477F31" w:rsidRPr="00477F31" w:rsidRDefault="00477F31" w:rsidP="00C744CB">
            <w:pPr>
              <w:jc w:val="both"/>
              <w:rPr>
                <w:b/>
                <w:sz w:val="20"/>
                <w:szCs w:val="20"/>
              </w:rPr>
            </w:pPr>
          </w:p>
          <w:p w14:paraId="66FE9AF2" w14:textId="77777777" w:rsidR="00477F31" w:rsidRPr="00477F31" w:rsidRDefault="00477F31" w:rsidP="00C744CB">
            <w:pPr>
              <w:jc w:val="both"/>
              <w:rPr>
                <w:b/>
                <w:sz w:val="20"/>
                <w:szCs w:val="20"/>
              </w:rPr>
            </w:pPr>
          </w:p>
          <w:p w14:paraId="508B2D20" w14:textId="77777777" w:rsidR="00477F31" w:rsidRPr="00477F31" w:rsidRDefault="00477F31" w:rsidP="00C744CB">
            <w:pPr>
              <w:jc w:val="both"/>
              <w:rPr>
                <w:b/>
                <w:sz w:val="20"/>
                <w:szCs w:val="20"/>
              </w:rPr>
            </w:pPr>
          </w:p>
        </w:tc>
        <w:tc>
          <w:tcPr>
            <w:tcW w:w="2498" w:type="dxa"/>
          </w:tcPr>
          <w:p w14:paraId="064EFE18" w14:textId="77777777" w:rsidR="00477F31" w:rsidRPr="00477F31" w:rsidRDefault="00477F31" w:rsidP="003A0F4D">
            <w:pPr>
              <w:pStyle w:val="Akapitzlist"/>
              <w:numPr>
                <w:ilvl w:val="0"/>
                <w:numId w:val="12"/>
              </w:numPr>
              <w:tabs>
                <w:tab w:val="left" w:pos="380"/>
              </w:tabs>
              <w:ind w:left="422" w:hanging="426"/>
              <w:rPr>
                <w:b/>
                <w:sz w:val="20"/>
                <w:szCs w:val="20"/>
              </w:rPr>
            </w:pPr>
            <w:r w:rsidRPr="00477F31">
              <w:rPr>
                <w:b/>
                <w:sz w:val="20"/>
                <w:szCs w:val="20"/>
              </w:rPr>
              <w:t>droga spełnia kryteria z art. 7 ustawy o drogach publicznych</w:t>
            </w:r>
          </w:p>
          <w:p w14:paraId="1F768D8D" w14:textId="77777777" w:rsidR="00477F31" w:rsidRPr="00477F31" w:rsidRDefault="00477F31" w:rsidP="003A0F4D">
            <w:pPr>
              <w:pStyle w:val="Akapitzlist"/>
              <w:tabs>
                <w:tab w:val="left" w:pos="380"/>
              </w:tabs>
              <w:ind w:left="422"/>
              <w:rPr>
                <w:b/>
                <w:sz w:val="20"/>
                <w:szCs w:val="20"/>
              </w:rPr>
            </w:pPr>
          </w:p>
        </w:tc>
        <w:tc>
          <w:tcPr>
            <w:tcW w:w="2539" w:type="dxa"/>
          </w:tcPr>
          <w:p w14:paraId="222121DB" w14:textId="77777777" w:rsidR="00477F31" w:rsidRPr="00477F31" w:rsidRDefault="00477F31" w:rsidP="003A0F4D">
            <w:pPr>
              <w:pStyle w:val="Akapitzlist"/>
              <w:numPr>
                <w:ilvl w:val="0"/>
                <w:numId w:val="12"/>
              </w:numPr>
              <w:tabs>
                <w:tab w:val="left" w:pos="380"/>
              </w:tabs>
              <w:ind w:left="422" w:hanging="426"/>
              <w:rPr>
                <w:b/>
                <w:sz w:val="20"/>
                <w:szCs w:val="20"/>
              </w:rPr>
            </w:pPr>
            <w:r w:rsidRPr="00477F31">
              <w:rPr>
                <w:b/>
                <w:sz w:val="20"/>
                <w:szCs w:val="20"/>
              </w:rPr>
              <w:t>droga spełnia kryteria z art. 6a ustawy o drogach publicznych</w:t>
            </w:r>
          </w:p>
          <w:p w14:paraId="6C1C9AE8" w14:textId="77777777" w:rsidR="00477F31" w:rsidRPr="00477F31" w:rsidRDefault="00477F31" w:rsidP="003A0F4D">
            <w:pPr>
              <w:pStyle w:val="Akapitzlist"/>
              <w:tabs>
                <w:tab w:val="left" w:pos="380"/>
              </w:tabs>
              <w:ind w:left="422"/>
              <w:rPr>
                <w:b/>
                <w:sz w:val="20"/>
                <w:szCs w:val="20"/>
              </w:rPr>
            </w:pPr>
          </w:p>
        </w:tc>
        <w:tc>
          <w:tcPr>
            <w:tcW w:w="3402" w:type="dxa"/>
          </w:tcPr>
          <w:p w14:paraId="206FBA02" w14:textId="77777777" w:rsidR="00477F31" w:rsidRDefault="00477F31" w:rsidP="00C744CB">
            <w:pPr>
              <w:jc w:val="both"/>
              <w:rPr>
                <w:b/>
              </w:rPr>
            </w:pPr>
          </w:p>
        </w:tc>
      </w:tr>
      <w:tr w:rsidR="00477F31" w14:paraId="59FE7EF6" w14:textId="77777777" w:rsidTr="00A70DEA">
        <w:trPr>
          <w:cantSplit/>
          <w:trHeight w:val="6237"/>
        </w:trPr>
        <w:tc>
          <w:tcPr>
            <w:tcW w:w="1094" w:type="dxa"/>
            <w:vMerge/>
            <w:textDirection w:val="btLr"/>
          </w:tcPr>
          <w:p w14:paraId="18BB90D7" w14:textId="77777777" w:rsidR="00477F31" w:rsidRPr="00A70DEA" w:rsidRDefault="00477F31" w:rsidP="00C744CB">
            <w:pPr>
              <w:ind w:left="113" w:right="113"/>
              <w:jc w:val="both"/>
              <w:rPr>
                <w:b/>
              </w:rPr>
            </w:pPr>
          </w:p>
        </w:tc>
        <w:tc>
          <w:tcPr>
            <w:tcW w:w="2003" w:type="dxa"/>
            <w:vMerge/>
          </w:tcPr>
          <w:p w14:paraId="6EB0397B" w14:textId="77777777" w:rsidR="00477F31" w:rsidRDefault="00477F31" w:rsidP="001317CC">
            <w:pPr>
              <w:rPr>
                <w:b/>
              </w:rPr>
            </w:pPr>
          </w:p>
        </w:tc>
        <w:tc>
          <w:tcPr>
            <w:tcW w:w="2321" w:type="dxa"/>
          </w:tcPr>
          <w:p w14:paraId="799A186B" w14:textId="77777777" w:rsidR="00477F31" w:rsidRPr="002008FE" w:rsidRDefault="00477F31" w:rsidP="001406C4">
            <w:pPr>
              <w:pStyle w:val="Akapitzlist"/>
              <w:numPr>
                <w:ilvl w:val="0"/>
                <w:numId w:val="10"/>
              </w:numPr>
              <w:tabs>
                <w:tab w:val="left" w:pos="371"/>
              </w:tabs>
              <w:ind w:left="371" w:hanging="425"/>
              <w:rPr>
                <w:b/>
                <w:sz w:val="20"/>
                <w:szCs w:val="20"/>
              </w:rPr>
            </w:pPr>
            <w:r w:rsidRPr="002008FE">
              <w:rPr>
                <w:b/>
                <w:sz w:val="20"/>
                <w:szCs w:val="20"/>
              </w:rPr>
              <w:t>wskaźnik peryferyjności czasowej</w:t>
            </w:r>
          </w:p>
        </w:tc>
        <w:tc>
          <w:tcPr>
            <w:tcW w:w="1306" w:type="dxa"/>
          </w:tcPr>
          <w:p w14:paraId="27A7C113" w14:textId="4A90D6B3" w:rsidR="00477F31" w:rsidRDefault="00477F31" w:rsidP="00C744CB">
            <w:pPr>
              <w:jc w:val="both"/>
              <w:rPr>
                <w:b/>
              </w:rPr>
            </w:pPr>
            <w:r>
              <w:rPr>
                <w:b/>
              </w:rPr>
              <w:t>3</w:t>
            </w:r>
          </w:p>
        </w:tc>
        <w:tc>
          <w:tcPr>
            <w:tcW w:w="2498" w:type="dxa"/>
          </w:tcPr>
          <w:p w14:paraId="51089BE9" w14:textId="77777777" w:rsidR="00477F31" w:rsidRPr="002008FE" w:rsidRDefault="00477F31" w:rsidP="00477F31">
            <w:pPr>
              <w:pStyle w:val="Akapitzlist"/>
              <w:numPr>
                <w:ilvl w:val="0"/>
                <w:numId w:val="12"/>
              </w:numPr>
              <w:tabs>
                <w:tab w:val="left" w:pos="380"/>
              </w:tabs>
              <w:ind w:left="422" w:hanging="426"/>
              <w:rPr>
                <w:b/>
                <w:sz w:val="20"/>
                <w:szCs w:val="20"/>
              </w:rPr>
            </w:pPr>
            <w:r w:rsidRPr="002008FE">
              <w:rPr>
                <w:b/>
                <w:sz w:val="20"/>
                <w:szCs w:val="20"/>
              </w:rPr>
              <w:t>wskaźnik peryferyjności w gminie czasowej jest:</w:t>
            </w:r>
          </w:p>
          <w:p w14:paraId="3F92B8D5" w14:textId="77777777" w:rsidR="00477F31" w:rsidRPr="002008FE" w:rsidRDefault="00477F31" w:rsidP="002008FE">
            <w:pPr>
              <w:pStyle w:val="Akapitzlist"/>
              <w:numPr>
                <w:ilvl w:val="0"/>
                <w:numId w:val="17"/>
              </w:numPr>
              <w:tabs>
                <w:tab w:val="left" w:pos="380"/>
              </w:tabs>
              <w:ind w:left="676" w:hanging="283"/>
              <w:rPr>
                <w:b/>
                <w:sz w:val="20"/>
                <w:szCs w:val="20"/>
              </w:rPr>
            </w:pPr>
            <w:r w:rsidRPr="002008FE">
              <w:rPr>
                <w:b/>
                <w:sz w:val="20"/>
                <w:szCs w:val="20"/>
              </w:rPr>
              <w:t>mniejszy lub równy 20: 0 punktów;</w:t>
            </w:r>
          </w:p>
          <w:p w14:paraId="4FEE1B40" w14:textId="4E78A189" w:rsidR="00477F31" w:rsidRPr="002008FE" w:rsidRDefault="00477F31" w:rsidP="002008FE">
            <w:pPr>
              <w:pStyle w:val="Akapitzlist"/>
              <w:numPr>
                <w:ilvl w:val="0"/>
                <w:numId w:val="17"/>
              </w:numPr>
              <w:tabs>
                <w:tab w:val="left" w:pos="380"/>
              </w:tabs>
              <w:ind w:left="676" w:hanging="283"/>
              <w:rPr>
                <w:b/>
                <w:sz w:val="20"/>
                <w:szCs w:val="20"/>
              </w:rPr>
            </w:pPr>
            <w:r w:rsidRPr="002008FE">
              <w:rPr>
                <w:b/>
                <w:sz w:val="20"/>
                <w:szCs w:val="20"/>
              </w:rPr>
              <w:t xml:space="preserve">większy niż </w:t>
            </w:r>
            <w:r w:rsidR="002008FE" w:rsidRPr="002008FE">
              <w:rPr>
                <w:b/>
                <w:sz w:val="20"/>
                <w:szCs w:val="20"/>
              </w:rPr>
              <w:t>20, ale mniejszy niż 30: 0,5 punktu</w:t>
            </w:r>
            <w:r w:rsidRPr="002008FE">
              <w:rPr>
                <w:b/>
                <w:sz w:val="20"/>
                <w:szCs w:val="20"/>
              </w:rPr>
              <w:t xml:space="preserve"> </w:t>
            </w:r>
            <w:r w:rsidR="002008FE" w:rsidRPr="002008FE">
              <w:rPr>
                <w:b/>
                <w:sz w:val="20"/>
                <w:szCs w:val="20"/>
              </w:rPr>
              <w:t>;</w:t>
            </w:r>
          </w:p>
          <w:p w14:paraId="04D9F4CB" w14:textId="77777777" w:rsidR="002008FE" w:rsidRPr="002008FE" w:rsidRDefault="002008FE" w:rsidP="002008FE">
            <w:pPr>
              <w:pStyle w:val="Akapitzlist"/>
              <w:numPr>
                <w:ilvl w:val="0"/>
                <w:numId w:val="17"/>
              </w:numPr>
              <w:tabs>
                <w:tab w:val="left" w:pos="380"/>
              </w:tabs>
              <w:ind w:left="676" w:hanging="283"/>
              <w:rPr>
                <w:b/>
                <w:sz w:val="20"/>
                <w:szCs w:val="20"/>
              </w:rPr>
            </w:pPr>
            <w:r w:rsidRPr="002008FE">
              <w:rPr>
                <w:b/>
                <w:sz w:val="20"/>
                <w:szCs w:val="20"/>
              </w:rPr>
              <w:t>większy niż 30 ale mniejszy niż 40: 1 punkt;</w:t>
            </w:r>
          </w:p>
          <w:p w14:paraId="220BF0FF" w14:textId="77777777" w:rsidR="002008FE" w:rsidRPr="002008FE" w:rsidRDefault="002008FE" w:rsidP="002008FE">
            <w:pPr>
              <w:pStyle w:val="Akapitzlist"/>
              <w:numPr>
                <w:ilvl w:val="0"/>
                <w:numId w:val="17"/>
              </w:numPr>
              <w:tabs>
                <w:tab w:val="left" w:pos="380"/>
              </w:tabs>
              <w:ind w:left="676" w:hanging="283"/>
              <w:rPr>
                <w:b/>
                <w:sz w:val="20"/>
                <w:szCs w:val="20"/>
              </w:rPr>
            </w:pPr>
            <w:r w:rsidRPr="002008FE">
              <w:rPr>
                <w:b/>
                <w:sz w:val="20"/>
                <w:szCs w:val="20"/>
              </w:rPr>
              <w:t>większy niż 40 ale mniejszy niż 50: 1,5 punktu;</w:t>
            </w:r>
          </w:p>
          <w:p w14:paraId="2A3CD548" w14:textId="77777777" w:rsidR="002008FE" w:rsidRPr="002008FE" w:rsidRDefault="002008FE" w:rsidP="002008FE">
            <w:pPr>
              <w:pStyle w:val="Akapitzlist"/>
              <w:numPr>
                <w:ilvl w:val="0"/>
                <w:numId w:val="17"/>
              </w:numPr>
              <w:tabs>
                <w:tab w:val="left" w:pos="380"/>
              </w:tabs>
              <w:ind w:left="676" w:hanging="283"/>
              <w:rPr>
                <w:b/>
                <w:sz w:val="20"/>
                <w:szCs w:val="20"/>
              </w:rPr>
            </w:pPr>
            <w:r w:rsidRPr="002008FE">
              <w:rPr>
                <w:b/>
                <w:sz w:val="20"/>
                <w:szCs w:val="20"/>
              </w:rPr>
              <w:t>większy niż 50 ale mniejszy niż 60: 2 punkty;</w:t>
            </w:r>
          </w:p>
          <w:p w14:paraId="0ECE5D55" w14:textId="77777777" w:rsidR="002008FE" w:rsidRPr="002008FE" w:rsidRDefault="002008FE" w:rsidP="002008FE">
            <w:pPr>
              <w:pStyle w:val="Akapitzlist"/>
              <w:numPr>
                <w:ilvl w:val="0"/>
                <w:numId w:val="17"/>
              </w:numPr>
              <w:tabs>
                <w:tab w:val="left" w:pos="380"/>
              </w:tabs>
              <w:ind w:left="676" w:hanging="283"/>
              <w:rPr>
                <w:b/>
                <w:sz w:val="20"/>
                <w:szCs w:val="20"/>
              </w:rPr>
            </w:pPr>
            <w:r w:rsidRPr="002008FE">
              <w:rPr>
                <w:b/>
                <w:sz w:val="20"/>
                <w:szCs w:val="20"/>
              </w:rPr>
              <w:t>większy niż 60 ale mniejszy niż 70: 2,5 punktu;</w:t>
            </w:r>
          </w:p>
          <w:p w14:paraId="69A6C7A6" w14:textId="488C3A1E" w:rsidR="002008FE" w:rsidRPr="00477F31" w:rsidRDefault="002008FE" w:rsidP="002008FE">
            <w:pPr>
              <w:pStyle w:val="Akapitzlist"/>
              <w:numPr>
                <w:ilvl w:val="0"/>
                <w:numId w:val="17"/>
              </w:numPr>
              <w:tabs>
                <w:tab w:val="left" w:pos="380"/>
              </w:tabs>
              <w:ind w:left="676" w:hanging="283"/>
              <w:rPr>
                <w:b/>
              </w:rPr>
            </w:pPr>
            <w:r w:rsidRPr="002008FE">
              <w:rPr>
                <w:b/>
                <w:sz w:val="20"/>
                <w:szCs w:val="20"/>
              </w:rPr>
              <w:t>większy niż 70: 3 punkty</w:t>
            </w:r>
          </w:p>
        </w:tc>
        <w:tc>
          <w:tcPr>
            <w:tcW w:w="2539" w:type="dxa"/>
          </w:tcPr>
          <w:p w14:paraId="3E460BAA" w14:textId="051EF139" w:rsidR="00477F31" w:rsidRPr="002008FE" w:rsidRDefault="002008FE" w:rsidP="003A0F4D">
            <w:pPr>
              <w:pStyle w:val="Akapitzlist"/>
              <w:numPr>
                <w:ilvl w:val="0"/>
                <w:numId w:val="12"/>
              </w:numPr>
              <w:tabs>
                <w:tab w:val="left" w:pos="380"/>
              </w:tabs>
              <w:ind w:left="422" w:hanging="426"/>
              <w:rPr>
                <w:b/>
                <w:sz w:val="20"/>
                <w:szCs w:val="20"/>
              </w:rPr>
            </w:pPr>
            <w:r w:rsidRPr="002008FE">
              <w:rPr>
                <w:b/>
                <w:sz w:val="20"/>
                <w:szCs w:val="20"/>
              </w:rPr>
              <w:t>wskaźnik peryferyjności czasowej  w przynajmniej w jednej gminie w powiecie jest:</w:t>
            </w:r>
          </w:p>
          <w:p w14:paraId="0F11E789" w14:textId="77777777" w:rsidR="00477F31" w:rsidRPr="002008FE" w:rsidRDefault="002008FE" w:rsidP="009175CC">
            <w:pPr>
              <w:pStyle w:val="Akapitzlist"/>
              <w:numPr>
                <w:ilvl w:val="0"/>
                <w:numId w:val="18"/>
              </w:numPr>
              <w:tabs>
                <w:tab w:val="left" w:pos="380"/>
              </w:tabs>
              <w:ind w:left="304" w:hanging="304"/>
              <w:rPr>
                <w:b/>
                <w:sz w:val="20"/>
                <w:szCs w:val="20"/>
              </w:rPr>
            </w:pPr>
            <w:r w:rsidRPr="002008FE">
              <w:rPr>
                <w:b/>
                <w:sz w:val="20"/>
                <w:szCs w:val="20"/>
              </w:rPr>
              <w:t>większy niż 20 ale mniejszy niż 30: 0,5 punktu;</w:t>
            </w:r>
          </w:p>
          <w:p w14:paraId="729C1638" w14:textId="77777777" w:rsidR="002008FE" w:rsidRPr="002008FE" w:rsidRDefault="002008FE" w:rsidP="002008FE">
            <w:pPr>
              <w:pStyle w:val="Akapitzlist"/>
              <w:numPr>
                <w:ilvl w:val="0"/>
                <w:numId w:val="18"/>
              </w:numPr>
              <w:tabs>
                <w:tab w:val="left" w:pos="380"/>
              </w:tabs>
              <w:ind w:left="304" w:hanging="304"/>
              <w:rPr>
                <w:b/>
                <w:sz w:val="20"/>
                <w:szCs w:val="20"/>
              </w:rPr>
            </w:pPr>
            <w:r w:rsidRPr="002008FE">
              <w:rPr>
                <w:b/>
                <w:sz w:val="20"/>
                <w:szCs w:val="20"/>
              </w:rPr>
              <w:t>większy niż 30 ale mniejszy niż 45: 1 punkt;</w:t>
            </w:r>
          </w:p>
          <w:p w14:paraId="4233FF0D" w14:textId="77777777" w:rsidR="002008FE" w:rsidRPr="002008FE" w:rsidRDefault="002008FE" w:rsidP="002008FE">
            <w:pPr>
              <w:pStyle w:val="Akapitzlist"/>
              <w:numPr>
                <w:ilvl w:val="0"/>
                <w:numId w:val="18"/>
              </w:numPr>
              <w:tabs>
                <w:tab w:val="left" w:pos="380"/>
              </w:tabs>
              <w:ind w:left="304" w:hanging="304"/>
              <w:rPr>
                <w:b/>
                <w:sz w:val="20"/>
                <w:szCs w:val="20"/>
              </w:rPr>
            </w:pPr>
            <w:r w:rsidRPr="002008FE">
              <w:rPr>
                <w:b/>
                <w:sz w:val="20"/>
                <w:szCs w:val="20"/>
              </w:rPr>
              <w:t>większy niż 45 ale mniejszy niż 70: 2 punkty;</w:t>
            </w:r>
          </w:p>
          <w:p w14:paraId="203A42DD" w14:textId="40F4D814" w:rsidR="002008FE" w:rsidRDefault="002008FE" w:rsidP="002008FE">
            <w:pPr>
              <w:pStyle w:val="Akapitzlist"/>
              <w:numPr>
                <w:ilvl w:val="0"/>
                <w:numId w:val="18"/>
              </w:numPr>
              <w:tabs>
                <w:tab w:val="left" w:pos="380"/>
              </w:tabs>
              <w:ind w:left="304" w:hanging="304"/>
              <w:rPr>
                <w:b/>
              </w:rPr>
            </w:pPr>
            <w:r w:rsidRPr="002008FE">
              <w:rPr>
                <w:b/>
                <w:sz w:val="20"/>
                <w:szCs w:val="20"/>
              </w:rPr>
              <w:t>większy niż 70: 3 punkty;</w:t>
            </w:r>
          </w:p>
        </w:tc>
        <w:tc>
          <w:tcPr>
            <w:tcW w:w="3402" w:type="dxa"/>
          </w:tcPr>
          <w:p w14:paraId="1E1B2942" w14:textId="77777777" w:rsidR="00477F31" w:rsidRDefault="00477F31" w:rsidP="004F5F26">
            <w:pPr>
              <w:rPr>
                <w:b/>
                <w:sz w:val="20"/>
                <w:szCs w:val="20"/>
              </w:rPr>
            </w:pPr>
            <w:r w:rsidRPr="002008FE">
              <w:rPr>
                <w:b/>
                <w:sz w:val="20"/>
                <w:szCs w:val="20"/>
              </w:rPr>
              <w:t xml:space="preserve">Źródło danych: Śleszyński P., 2016. A </w:t>
            </w:r>
            <w:proofErr w:type="spellStart"/>
            <w:r w:rsidRPr="002008FE">
              <w:rPr>
                <w:b/>
                <w:sz w:val="20"/>
                <w:szCs w:val="20"/>
              </w:rPr>
              <w:t>syntetic</w:t>
            </w:r>
            <w:proofErr w:type="spellEnd"/>
            <w:r w:rsidRPr="002008FE">
              <w:rPr>
                <w:b/>
                <w:sz w:val="20"/>
                <w:szCs w:val="20"/>
              </w:rPr>
              <w:t xml:space="preserve"> index of the </w:t>
            </w:r>
            <w:proofErr w:type="spellStart"/>
            <w:r w:rsidRPr="002008FE">
              <w:rPr>
                <w:b/>
                <w:sz w:val="20"/>
                <w:szCs w:val="20"/>
              </w:rPr>
              <w:t>spatio-temporal</w:t>
            </w:r>
            <w:proofErr w:type="spellEnd"/>
            <w:r w:rsidRPr="002008FE">
              <w:rPr>
                <w:b/>
                <w:sz w:val="20"/>
                <w:szCs w:val="20"/>
              </w:rPr>
              <w:t xml:space="preserve"> </w:t>
            </w:r>
            <w:proofErr w:type="spellStart"/>
            <w:r w:rsidRPr="002008FE">
              <w:rPr>
                <w:b/>
                <w:sz w:val="20"/>
                <w:szCs w:val="20"/>
              </w:rPr>
              <w:t>accessibility</w:t>
            </w:r>
            <w:proofErr w:type="spellEnd"/>
            <w:r w:rsidRPr="002008FE">
              <w:rPr>
                <w:b/>
                <w:sz w:val="20"/>
                <w:szCs w:val="20"/>
              </w:rPr>
              <w:t xml:space="preserve"> of </w:t>
            </w:r>
            <w:proofErr w:type="spellStart"/>
            <w:r w:rsidRPr="002008FE">
              <w:rPr>
                <w:b/>
                <w:sz w:val="20"/>
                <w:szCs w:val="20"/>
              </w:rPr>
              <w:t>communes</w:t>
            </w:r>
            <w:proofErr w:type="spellEnd"/>
            <w:r w:rsidRPr="002008FE">
              <w:rPr>
                <w:b/>
                <w:sz w:val="20"/>
                <w:szCs w:val="20"/>
              </w:rPr>
              <w:t xml:space="preserve"> in Poland. </w:t>
            </w:r>
            <w:proofErr w:type="spellStart"/>
            <w:r w:rsidRPr="002008FE">
              <w:rPr>
                <w:b/>
                <w:sz w:val="20"/>
                <w:szCs w:val="20"/>
              </w:rPr>
              <w:t>Geographia</w:t>
            </w:r>
            <w:proofErr w:type="spellEnd"/>
            <w:r w:rsidRPr="002008FE">
              <w:rPr>
                <w:b/>
                <w:sz w:val="20"/>
                <w:szCs w:val="20"/>
              </w:rPr>
              <w:t xml:space="preserve"> Polonica, vol 89, no 4, p. 567-574</w:t>
            </w:r>
          </w:p>
          <w:p w14:paraId="7623E469" w14:textId="6C9BAA75" w:rsidR="009175CC" w:rsidRPr="002008FE" w:rsidRDefault="009175CC" w:rsidP="009175CC">
            <w:pPr>
              <w:rPr>
                <w:b/>
                <w:sz w:val="20"/>
                <w:szCs w:val="20"/>
              </w:rPr>
            </w:pPr>
            <w:r>
              <w:rPr>
                <w:b/>
                <w:sz w:val="20"/>
                <w:szCs w:val="20"/>
              </w:rPr>
              <w:t>miasta na prawach powiatu  w punktacji gminnej są traktowane jak gminy, w punktacji powiatowej jako jedocześnie gmina i powiat</w:t>
            </w:r>
          </w:p>
        </w:tc>
      </w:tr>
    </w:tbl>
    <w:p w14:paraId="1056D8F6" w14:textId="77777777" w:rsidR="003C05CC" w:rsidRDefault="003C05CC">
      <w:r>
        <w:br w:type="page"/>
      </w:r>
    </w:p>
    <w:tbl>
      <w:tblPr>
        <w:tblStyle w:val="Tabela-Siatka"/>
        <w:tblW w:w="15163" w:type="dxa"/>
        <w:tblLayout w:type="fixed"/>
        <w:tblLook w:val="04A0" w:firstRow="1" w:lastRow="0" w:firstColumn="1" w:lastColumn="0" w:noHBand="0" w:noVBand="1"/>
      </w:tblPr>
      <w:tblGrid>
        <w:gridCol w:w="1094"/>
        <w:gridCol w:w="2003"/>
        <w:gridCol w:w="2321"/>
        <w:gridCol w:w="1306"/>
        <w:gridCol w:w="2498"/>
        <w:gridCol w:w="2539"/>
        <w:gridCol w:w="3402"/>
      </w:tblGrid>
      <w:tr w:rsidR="003C05CC" w14:paraId="045FE799" w14:textId="77777777" w:rsidTr="00A70DEA">
        <w:trPr>
          <w:cantSplit/>
          <w:trHeight w:val="1134"/>
        </w:trPr>
        <w:tc>
          <w:tcPr>
            <w:tcW w:w="1094" w:type="dxa"/>
            <w:vMerge w:val="restart"/>
            <w:shd w:val="clear" w:color="auto" w:fill="D9D9D9" w:themeFill="background1" w:themeFillShade="D9"/>
            <w:textDirection w:val="btLr"/>
          </w:tcPr>
          <w:p w14:paraId="13599616" w14:textId="4DEAC093" w:rsidR="003C05CC" w:rsidRPr="00BB4C88" w:rsidRDefault="003C05CC" w:rsidP="00C744CB">
            <w:pPr>
              <w:ind w:left="113" w:right="113"/>
              <w:jc w:val="both"/>
              <w:rPr>
                <w:b/>
              </w:rPr>
            </w:pPr>
            <w:r w:rsidRPr="00BB4C88">
              <w:rPr>
                <w:b/>
              </w:rPr>
              <w:lastRenderedPageBreak/>
              <w:t>Kryterium III</w:t>
            </w:r>
          </w:p>
        </w:tc>
        <w:tc>
          <w:tcPr>
            <w:tcW w:w="2003" w:type="dxa"/>
            <w:shd w:val="clear" w:color="auto" w:fill="D9D9D9" w:themeFill="background1" w:themeFillShade="D9"/>
          </w:tcPr>
          <w:p w14:paraId="6EDF80FD" w14:textId="77777777" w:rsidR="003C05CC" w:rsidRDefault="003C05CC" w:rsidP="004F5F26">
            <w:pPr>
              <w:rPr>
                <w:b/>
              </w:rPr>
            </w:pPr>
          </w:p>
        </w:tc>
        <w:tc>
          <w:tcPr>
            <w:tcW w:w="2321" w:type="dxa"/>
            <w:shd w:val="clear" w:color="auto" w:fill="D9D9D9" w:themeFill="background1" w:themeFillShade="D9"/>
          </w:tcPr>
          <w:p w14:paraId="0F645031" w14:textId="77777777" w:rsidR="003C05CC" w:rsidRDefault="003C05CC" w:rsidP="00C744CB">
            <w:pPr>
              <w:jc w:val="both"/>
              <w:rPr>
                <w:b/>
              </w:rPr>
            </w:pPr>
          </w:p>
        </w:tc>
        <w:tc>
          <w:tcPr>
            <w:tcW w:w="1306" w:type="dxa"/>
          </w:tcPr>
          <w:p w14:paraId="16651908" w14:textId="77777777" w:rsidR="003C05CC" w:rsidRPr="009175CC" w:rsidRDefault="003C05CC" w:rsidP="00C744CB">
            <w:pPr>
              <w:jc w:val="both"/>
              <w:rPr>
                <w:b/>
                <w:sz w:val="36"/>
                <w:szCs w:val="36"/>
              </w:rPr>
            </w:pPr>
            <w:r w:rsidRPr="009175CC">
              <w:rPr>
                <w:b/>
                <w:sz w:val="36"/>
                <w:szCs w:val="36"/>
              </w:rPr>
              <w:t>10</w:t>
            </w:r>
          </w:p>
        </w:tc>
        <w:tc>
          <w:tcPr>
            <w:tcW w:w="2498" w:type="dxa"/>
            <w:shd w:val="clear" w:color="auto" w:fill="D9D9D9" w:themeFill="background1" w:themeFillShade="D9"/>
          </w:tcPr>
          <w:p w14:paraId="3F7E0858" w14:textId="77777777" w:rsidR="003C05CC" w:rsidRDefault="003C05CC" w:rsidP="00C744CB">
            <w:pPr>
              <w:jc w:val="both"/>
              <w:rPr>
                <w:b/>
              </w:rPr>
            </w:pPr>
          </w:p>
        </w:tc>
        <w:tc>
          <w:tcPr>
            <w:tcW w:w="2539" w:type="dxa"/>
            <w:shd w:val="clear" w:color="auto" w:fill="D9D9D9" w:themeFill="background1" w:themeFillShade="D9"/>
          </w:tcPr>
          <w:p w14:paraId="6112F9E6" w14:textId="77777777" w:rsidR="003C05CC" w:rsidRDefault="003C05CC" w:rsidP="00C744CB">
            <w:pPr>
              <w:jc w:val="both"/>
              <w:rPr>
                <w:b/>
              </w:rPr>
            </w:pPr>
          </w:p>
        </w:tc>
        <w:tc>
          <w:tcPr>
            <w:tcW w:w="3402" w:type="dxa"/>
            <w:shd w:val="clear" w:color="auto" w:fill="D9D9D9" w:themeFill="background1" w:themeFillShade="D9"/>
          </w:tcPr>
          <w:p w14:paraId="3009D5E8" w14:textId="77777777" w:rsidR="003C05CC" w:rsidRDefault="003C05CC" w:rsidP="00C744CB">
            <w:pPr>
              <w:jc w:val="both"/>
              <w:rPr>
                <w:b/>
              </w:rPr>
            </w:pPr>
          </w:p>
        </w:tc>
      </w:tr>
      <w:tr w:rsidR="001C02EE" w14:paraId="319A7D60" w14:textId="77777777" w:rsidTr="00A70DEA">
        <w:trPr>
          <w:cantSplit/>
          <w:trHeight w:val="1950"/>
        </w:trPr>
        <w:tc>
          <w:tcPr>
            <w:tcW w:w="1094" w:type="dxa"/>
            <w:vMerge/>
            <w:textDirection w:val="btLr"/>
          </w:tcPr>
          <w:p w14:paraId="16161D5A" w14:textId="77777777" w:rsidR="001C02EE" w:rsidRPr="00A70DEA" w:rsidRDefault="001C02EE" w:rsidP="00C744CB">
            <w:pPr>
              <w:ind w:left="113" w:right="113"/>
              <w:jc w:val="both"/>
              <w:rPr>
                <w:b/>
              </w:rPr>
            </w:pPr>
          </w:p>
        </w:tc>
        <w:tc>
          <w:tcPr>
            <w:tcW w:w="2003" w:type="dxa"/>
            <w:vMerge w:val="restart"/>
          </w:tcPr>
          <w:p w14:paraId="6970D57E" w14:textId="48EA1996" w:rsidR="001C02EE" w:rsidRPr="009175CC" w:rsidRDefault="001C02EE" w:rsidP="009175CC">
            <w:pPr>
              <w:rPr>
                <w:b/>
                <w:sz w:val="20"/>
                <w:szCs w:val="20"/>
              </w:rPr>
            </w:pPr>
            <w:r w:rsidRPr="009175CC">
              <w:rPr>
                <w:b/>
                <w:sz w:val="20"/>
                <w:szCs w:val="20"/>
              </w:rPr>
              <w:t xml:space="preserve">wpływ zadania na poprawę dostępności komunikacyjnej, </w:t>
            </w:r>
          </w:p>
        </w:tc>
        <w:tc>
          <w:tcPr>
            <w:tcW w:w="2321" w:type="dxa"/>
          </w:tcPr>
          <w:p w14:paraId="28BB2DC6" w14:textId="145F9E72" w:rsidR="001C02EE" w:rsidRPr="009175CC" w:rsidRDefault="001C02EE" w:rsidP="008868D8">
            <w:pPr>
              <w:pStyle w:val="Akapitzlist"/>
              <w:numPr>
                <w:ilvl w:val="0"/>
                <w:numId w:val="13"/>
              </w:numPr>
              <w:ind w:left="425" w:hanging="425"/>
              <w:jc w:val="both"/>
              <w:rPr>
                <w:b/>
                <w:sz w:val="20"/>
                <w:szCs w:val="20"/>
              </w:rPr>
            </w:pPr>
            <w:r>
              <w:rPr>
                <w:b/>
                <w:sz w:val="20"/>
                <w:szCs w:val="20"/>
              </w:rPr>
              <w:t>realiza</w:t>
            </w:r>
            <w:r w:rsidR="00BB4C88">
              <w:rPr>
                <w:b/>
                <w:sz w:val="20"/>
                <w:szCs w:val="20"/>
              </w:rPr>
              <w:t>cja inwestycji mieszkaniowych w </w:t>
            </w:r>
            <w:r>
              <w:rPr>
                <w:b/>
                <w:sz w:val="20"/>
                <w:szCs w:val="20"/>
              </w:rPr>
              <w:t>wyniku przyjętych rządowych programów społeczno-gospodarczych</w:t>
            </w:r>
          </w:p>
        </w:tc>
        <w:tc>
          <w:tcPr>
            <w:tcW w:w="1306" w:type="dxa"/>
          </w:tcPr>
          <w:p w14:paraId="2FD7C718" w14:textId="6E484EF7" w:rsidR="001C02EE" w:rsidRDefault="001C02EE" w:rsidP="00C744CB">
            <w:pPr>
              <w:jc w:val="both"/>
              <w:rPr>
                <w:b/>
              </w:rPr>
            </w:pPr>
            <w:r>
              <w:rPr>
                <w:b/>
              </w:rPr>
              <w:t>2</w:t>
            </w:r>
          </w:p>
        </w:tc>
        <w:tc>
          <w:tcPr>
            <w:tcW w:w="5037" w:type="dxa"/>
            <w:gridSpan w:val="2"/>
          </w:tcPr>
          <w:p w14:paraId="03FDA61C" w14:textId="4AFBFDFF" w:rsidR="001C02EE" w:rsidRPr="009175CC" w:rsidRDefault="001C02EE" w:rsidP="00EF09B9">
            <w:pPr>
              <w:pStyle w:val="Akapitzlist"/>
              <w:numPr>
                <w:ilvl w:val="0"/>
                <w:numId w:val="13"/>
              </w:numPr>
              <w:ind w:left="444" w:hanging="425"/>
              <w:rPr>
                <w:b/>
                <w:sz w:val="20"/>
                <w:szCs w:val="20"/>
              </w:rPr>
            </w:pPr>
            <w:r>
              <w:rPr>
                <w:b/>
                <w:sz w:val="20"/>
                <w:szCs w:val="20"/>
              </w:rPr>
              <w:t>lokalizacja odcinka lub odcinków drogi objętej wnioskiem w taki sposób, że zapewnia ona bezpośredni dostęp do nieruchomości, na których są realizowane inwestycje mieszkaniowe w wyniku przyjętych rządowych programów społeczno-gospodarczych</w:t>
            </w:r>
            <w:r w:rsidR="00BB4C88">
              <w:rPr>
                <w:b/>
                <w:sz w:val="20"/>
                <w:szCs w:val="20"/>
              </w:rPr>
              <w:t xml:space="preserve">; </w:t>
            </w:r>
            <w:r w:rsidR="00BB4C88" w:rsidRPr="00BB4C88">
              <w:rPr>
                <w:b/>
                <w:sz w:val="20"/>
                <w:szCs w:val="20"/>
                <w:u w:val="single"/>
              </w:rPr>
              <w:t>inwestycja mieszkaniowa rozpoczęta oznacza, że prowadzone są roboty budowlane</w:t>
            </w:r>
          </w:p>
        </w:tc>
        <w:tc>
          <w:tcPr>
            <w:tcW w:w="3402" w:type="dxa"/>
          </w:tcPr>
          <w:p w14:paraId="34DA311A" w14:textId="68E273F5" w:rsidR="001C02EE" w:rsidRDefault="00BB4C88" w:rsidP="00C744CB">
            <w:pPr>
              <w:jc w:val="both"/>
              <w:rPr>
                <w:b/>
              </w:rPr>
            </w:pPr>
            <w:r>
              <w:rPr>
                <w:b/>
              </w:rPr>
              <w:t>dokument potwierdzający (załącznik do wniosku): kopia I strony umowy inwestycyjnej (nie będą punktowane listy intencyjne, porozumienia o utworzeniu spółek celowych, porozumienia o aporcie gruntów)</w:t>
            </w:r>
          </w:p>
        </w:tc>
      </w:tr>
      <w:tr w:rsidR="001C02EE" w14:paraId="51716976" w14:textId="77777777" w:rsidTr="00A70DEA">
        <w:trPr>
          <w:cantSplit/>
          <w:trHeight w:val="1950"/>
        </w:trPr>
        <w:tc>
          <w:tcPr>
            <w:tcW w:w="1094" w:type="dxa"/>
            <w:vMerge/>
            <w:textDirection w:val="btLr"/>
          </w:tcPr>
          <w:p w14:paraId="6E44828A" w14:textId="003A0BFE" w:rsidR="001C02EE" w:rsidRPr="00A70DEA" w:rsidRDefault="001C02EE" w:rsidP="00C744CB">
            <w:pPr>
              <w:ind w:left="113" w:right="113"/>
              <w:jc w:val="both"/>
              <w:rPr>
                <w:b/>
              </w:rPr>
            </w:pPr>
          </w:p>
        </w:tc>
        <w:tc>
          <w:tcPr>
            <w:tcW w:w="2003" w:type="dxa"/>
            <w:vMerge/>
          </w:tcPr>
          <w:p w14:paraId="5550DD8B" w14:textId="32C4F4A5" w:rsidR="001C02EE" w:rsidRPr="009175CC" w:rsidRDefault="001C02EE" w:rsidP="009175CC">
            <w:pPr>
              <w:rPr>
                <w:b/>
                <w:sz w:val="20"/>
                <w:szCs w:val="20"/>
              </w:rPr>
            </w:pPr>
          </w:p>
        </w:tc>
        <w:tc>
          <w:tcPr>
            <w:tcW w:w="2321" w:type="dxa"/>
          </w:tcPr>
          <w:p w14:paraId="1A500F9D" w14:textId="77777777" w:rsidR="001C02EE" w:rsidRPr="009175CC" w:rsidRDefault="001C02EE" w:rsidP="008868D8">
            <w:pPr>
              <w:pStyle w:val="Akapitzlist"/>
              <w:numPr>
                <w:ilvl w:val="0"/>
                <w:numId w:val="13"/>
              </w:numPr>
              <w:ind w:left="425" w:hanging="425"/>
              <w:jc w:val="both"/>
              <w:rPr>
                <w:b/>
                <w:sz w:val="20"/>
                <w:szCs w:val="20"/>
              </w:rPr>
            </w:pPr>
            <w:r w:rsidRPr="009175CC">
              <w:rPr>
                <w:b/>
                <w:sz w:val="20"/>
                <w:szCs w:val="20"/>
              </w:rPr>
              <w:t>rozwój obszarów wiejskich</w:t>
            </w:r>
          </w:p>
        </w:tc>
        <w:tc>
          <w:tcPr>
            <w:tcW w:w="1306" w:type="dxa"/>
          </w:tcPr>
          <w:p w14:paraId="0C73C604" w14:textId="6C02401C" w:rsidR="001C02EE" w:rsidRPr="009175CC" w:rsidRDefault="001C02EE" w:rsidP="00C744CB">
            <w:pPr>
              <w:jc w:val="both"/>
              <w:rPr>
                <w:b/>
              </w:rPr>
            </w:pPr>
            <w:r>
              <w:rPr>
                <w:b/>
              </w:rPr>
              <w:t>1,5</w:t>
            </w:r>
          </w:p>
        </w:tc>
        <w:tc>
          <w:tcPr>
            <w:tcW w:w="5037" w:type="dxa"/>
            <w:gridSpan w:val="2"/>
          </w:tcPr>
          <w:p w14:paraId="508041F9" w14:textId="77777777" w:rsidR="001C02EE" w:rsidRPr="009175CC" w:rsidRDefault="001C02EE" w:rsidP="00EF09B9">
            <w:pPr>
              <w:pStyle w:val="Akapitzlist"/>
              <w:numPr>
                <w:ilvl w:val="0"/>
                <w:numId w:val="13"/>
              </w:numPr>
              <w:ind w:left="444" w:hanging="425"/>
              <w:rPr>
                <w:b/>
                <w:sz w:val="20"/>
                <w:szCs w:val="20"/>
              </w:rPr>
            </w:pPr>
            <w:r w:rsidRPr="009175CC">
              <w:rPr>
                <w:b/>
                <w:sz w:val="20"/>
                <w:szCs w:val="20"/>
              </w:rPr>
              <w:t>lokalizacja odcinka lub odcinków na obszarze oznaczonym jako wieś/osada w bazie GUS</w:t>
            </w:r>
          </w:p>
        </w:tc>
        <w:tc>
          <w:tcPr>
            <w:tcW w:w="3402" w:type="dxa"/>
          </w:tcPr>
          <w:p w14:paraId="636FC1F9" w14:textId="77777777" w:rsidR="001C02EE" w:rsidRDefault="001C02EE" w:rsidP="00C744CB">
            <w:pPr>
              <w:jc w:val="both"/>
              <w:rPr>
                <w:b/>
              </w:rPr>
            </w:pPr>
            <w:r>
              <w:rPr>
                <w:b/>
              </w:rPr>
              <w:t xml:space="preserve">Źródło </w:t>
            </w:r>
            <w:hyperlink r:id="rId7" w:history="1">
              <w:r>
                <w:rPr>
                  <w:rStyle w:val="Hipercze"/>
                  <w:sz w:val="20"/>
                  <w:szCs w:val="20"/>
                </w:rPr>
                <w:t>http://eteryt.stat.gov.pl/eTeryt/rejestr_teryt</w:t>
              </w:r>
            </w:hyperlink>
          </w:p>
        </w:tc>
      </w:tr>
      <w:tr w:rsidR="001C02EE" w14:paraId="1F0B7783" w14:textId="77777777" w:rsidTr="00A70DEA">
        <w:trPr>
          <w:cantSplit/>
          <w:trHeight w:val="6015"/>
        </w:trPr>
        <w:tc>
          <w:tcPr>
            <w:tcW w:w="1094" w:type="dxa"/>
            <w:vMerge/>
            <w:textDirection w:val="btLr"/>
          </w:tcPr>
          <w:p w14:paraId="06E7C550" w14:textId="77777777" w:rsidR="001C02EE" w:rsidRPr="00A70DEA" w:rsidRDefault="001C02EE" w:rsidP="00C744CB">
            <w:pPr>
              <w:ind w:left="113" w:right="113"/>
              <w:jc w:val="both"/>
              <w:rPr>
                <w:b/>
              </w:rPr>
            </w:pPr>
          </w:p>
        </w:tc>
        <w:tc>
          <w:tcPr>
            <w:tcW w:w="2003" w:type="dxa"/>
            <w:vMerge/>
          </w:tcPr>
          <w:p w14:paraId="048941B1" w14:textId="77777777" w:rsidR="001C02EE" w:rsidRPr="009175CC" w:rsidRDefault="001C02EE" w:rsidP="004F5F26">
            <w:pPr>
              <w:rPr>
                <w:b/>
                <w:sz w:val="20"/>
                <w:szCs w:val="20"/>
              </w:rPr>
            </w:pPr>
          </w:p>
        </w:tc>
        <w:tc>
          <w:tcPr>
            <w:tcW w:w="2321" w:type="dxa"/>
          </w:tcPr>
          <w:p w14:paraId="20A9DC8C" w14:textId="77777777" w:rsidR="001C02EE" w:rsidRPr="009175CC" w:rsidRDefault="001C02EE" w:rsidP="00765E1C">
            <w:pPr>
              <w:pStyle w:val="Akapitzlist"/>
              <w:numPr>
                <w:ilvl w:val="0"/>
                <w:numId w:val="13"/>
              </w:numPr>
              <w:ind w:left="425" w:hanging="425"/>
              <w:rPr>
                <w:b/>
                <w:sz w:val="20"/>
                <w:szCs w:val="20"/>
              </w:rPr>
            </w:pPr>
            <w:r w:rsidRPr="009175CC">
              <w:rPr>
                <w:b/>
                <w:sz w:val="20"/>
                <w:szCs w:val="20"/>
              </w:rPr>
              <w:t>rozwój ośrodków gospodarczych i przedsiębiorców prowadzących działalność gospodarczą ważną dla społeczności lokalnych</w:t>
            </w:r>
          </w:p>
        </w:tc>
        <w:tc>
          <w:tcPr>
            <w:tcW w:w="1306" w:type="dxa"/>
          </w:tcPr>
          <w:p w14:paraId="2F7EB802" w14:textId="3107A9DF" w:rsidR="001C02EE" w:rsidRPr="009175CC" w:rsidRDefault="001C02EE" w:rsidP="00C744CB">
            <w:pPr>
              <w:jc w:val="both"/>
              <w:rPr>
                <w:b/>
              </w:rPr>
            </w:pPr>
            <w:r>
              <w:rPr>
                <w:b/>
              </w:rPr>
              <w:t>3</w:t>
            </w:r>
          </w:p>
        </w:tc>
        <w:tc>
          <w:tcPr>
            <w:tcW w:w="5037" w:type="dxa"/>
            <w:gridSpan w:val="2"/>
          </w:tcPr>
          <w:p w14:paraId="2B65F3B4" w14:textId="255FBD9C" w:rsidR="001C02EE" w:rsidRPr="009175CC" w:rsidRDefault="001C02EE" w:rsidP="004470E5">
            <w:pPr>
              <w:pStyle w:val="Akapitzlist"/>
              <w:numPr>
                <w:ilvl w:val="0"/>
                <w:numId w:val="13"/>
              </w:numPr>
              <w:ind w:left="444" w:hanging="425"/>
              <w:rPr>
                <w:b/>
                <w:sz w:val="20"/>
                <w:szCs w:val="20"/>
              </w:rPr>
            </w:pPr>
            <w:r w:rsidRPr="009175CC">
              <w:rPr>
                <w:b/>
                <w:sz w:val="20"/>
                <w:szCs w:val="20"/>
              </w:rPr>
              <w:t>lokalizacja mi</w:t>
            </w:r>
            <w:r>
              <w:rPr>
                <w:b/>
                <w:sz w:val="20"/>
                <w:szCs w:val="20"/>
              </w:rPr>
              <w:t>kro i małych przedsiębiorców (w obrębie skrzyżowań do 5</w:t>
            </w:r>
            <w:r w:rsidRPr="009175CC">
              <w:rPr>
                <w:b/>
                <w:sz w:val="20"/>
                <w:szCs w:val="20"/>
              </w:rPr>
              <w:t>00 m) przy realizowanym odcinku bądź odcinkach od 5 do 9 siedzib bądź targowiska: 1 punkt</w:t>
            </w:r>
          </w:p>
          <w:p w14:paraId="0143051B" w14:textId="4ACBE60A" w:rsidR="001C02EE" w:rsidRPr="009175CC" w:rsidRDefault="001C02EE" w:rsidP="004470E5">
            <w:pPr>
              <w:pStyle w:val="Akapitzlist"/>
              <w:numPr>
                <w:ilvl w:val="0"/>
                <w:numId w:val="13"/>
              </w:numPr>
              <w:ind w:left="444" w:hanging="425"/>
              <w:rPr>
                <w:b/>
                <w:sz w:val="20"/>
                <w:szCs w:val="20"/>
              </w:rPr>
            </w:pPr>
            <w:r w:rsidRPr="009175CC">
              <w:rPr>
                <w:b/>
                <w:sz w:val="20"/>
                <w:szCs w:val="20"/>
              </w:rPr>
              <w:t>lokalizacja mikro i małyc</w:t>
            </w:r>
            <w:r>
              <w:rPr>
                <w:b/>
                <w:sz w:val="20"/>
                <w:szCs w:val="20"/>
              </w:rPr>
              <w:t>h przedsiębiorców (w obrębie skrzyżowań do 5</w:t>
            </w:r>
            <w:r w:rsidRPr="009175CC">
              <w:rPr>
                <w:b/>
                <w:sz w:val="20"/>
                <w:szCs w:val="20"/>
              </w:rPr>
              <w:t xml:space="preserve">00 m) przy realizowanym odcinku bądź odcinkach od 10 siedzib: </w:t>
            </w:r>
            <w:r>
              <w:rPr>
                <w:b/>
                <w:sz w:val="20"/>
                <w:szCs w:val="20"/>
              </w:rPr>
              <w:t>1,5 punktu</w:t>
            </w:r>
            <w:r w:rsidRPr="009175CC">
              <w:rPr>
                <w:b/>
                <w:sz w:val="20"/>
                <w:szCs w:val="20"/>
              </w:rPr>
              <w:t>;</w:t>
            </w:r>
          </w:p>
          <w:p w14:paraId="03277F94" w14:textId="52EC5FD9" w:rsidR="001C02EE" w:rsidRPr="009175CC" w:rsidRDefault="001C02EE" w:rsidP="004470E5">
            <w:pPr>
              <w:pStyle w:val="Akapitzlist"/>
              <w:numPr>
                <w:ilvl w:val="0"/>
                <w:numId w:val="13"/>
              </w:numPr>
              <w:ind w:left="444" w:hanging="425"/>
              <w:rPr>
                <w:b/>
                <w:sz w:val="20"/>
                <w:szCs w:val="20"/>
              </w:rPr>
            </w:pPr>
            <w:r w:rsidRPr="009175CC">
              <w:rPr>
                <w:b/>
                <w:sz w:val="20"/>
                <w:szCs w:val="20"/>
              </w:rPr>
              <w:t>lokalizacja siedziby średniego bądź dużego przedsięb</w:t>
            </w:r>
            <w:r>
              <w:rPr>
                <w:b/>
                <w:sz w:val="20"/>
                <w:szCs w:val="20"/>
              </w:rPr>
              <w:t>iorcy (w obrębie skrzyżowań do 5</w:t>
            </w:r>
            <w:r w:rsidRPr="009175CC">
              <w:rPr>
                <w:b/>
                <w:sz w:val="20"/>
                <w:szCs w:val="20"/>
              </w:rPr>
              <w:t>00 m) przy realizowanym odcinku bądź odcinkach: 1 punkt;</w:t>
            </w:r>
          </w:p>
          <w:p w14:paraId="1D560F09" w14:textId="7A27A237" w:rsidR="001C02EE" w:rsidRPr="009175CC" w:rsidRDefault="001C02EE" w:rsidP="004470E5">
            <w:pPr>
              <w:pStyle w:val="Akapitzlist"/>
              <w:numPr>
                <w:ilvl w:val="0"/>
                <w:numId w:val="13"/>
              </w:numPr>
              <w:ind w:left="444" w:hanging="425"/>
              <w:rPr>
                <w:b/>
                <w:sz w:val="20"/>
                <w:szCs w:val="20"/>
              </w:rPr>
            </w:pPr>
            <w:r w:rsidRPr="009175CC">
              <w:rPr>
                <w:b/>
                <w:sz w:val="20"/>
                <w:szCs w:val="20"/>
              </w:rPr>
              <w:t>lokalizacja specjalnej strefy ekonomicznej bądź inkubatora przedsiębiorc</w:t>
            </w:r>
            <w:r>
              <w:rPr>
                <w:b/>
                <w:sz w:val="20"/>
                <w:szCs w:val="20"/>
              </w:rPr>
              <w:t>zości (w obrębie skrzyżowań do 5</w:t>
            </w:r>
            <w:r w:rsidRPr="009175CC">
              <w:rPr>
                <w:b/>
                <w:sz w:val="20"/>
                <w:szCs w:val="20"/>
              </w:rPr>
              <w:t>00 m</w:t>
            </w:r>
            <w:r>
              <w:rPr>
                <w:b/>
                <w:sz w:val="20"/>
                <w:szCs w:val="20"/>
              </w:rPr>
              <w:t xml:space="preserve"> bądź jeśli jest to jedyna droga do strefy</w:t>
            </w:r>
            <w:r w:rsidRPr="009175CC">
              <w:rPr>
                <w:b/>
                <w:sz w:val="20"/>
                <w:szCs w:val="20"/>
              </w:rPr>
              <w:t xml:space="preserve">) przy realizowanym odcinku bądź odcinkach: </w:t>
            </w:r>
            <w:r>
              <w:rPr>
                <w:b/>
                <w:sz w:val="20"/>
                <w:szCs w:val="20"/>
              </w:rPr>
              <w:t>0,5</w:t>
            </w:r>
            <w:r w:rsidRPr="009175CC">
              <w:rPr>
                <w:b/>
                <w:sz w:val="20"/>
                <w:szCs w:val="20"/>
              </w:rPr>
              <w:t xml:space="preserve"> punkt</w:t>
            </w:r>
            <w:r>
              <w:rPr>
                <w:b/>
                <w:sz w:val="20"/>
                <w:szCs w:val="20"/>
              </w:rPr>
              <w:t>u</w:t>
            </w:r>
            <w:r w:rsidRPr="009175CC">
              <w:rPr>
                <w:b/>
                <w:sz w:val="20"/>
                <w:szCs w:val="20"/>
              </w:rPr>
              <w:t>;</w:t>
            </w:r>
          </w:p>
          <w:p w14:paraId="098B8913" w14:textId="3139939F" w:rsidR="001C02EE" w:rsidRPr="009175CC" w:rsidRDefault="001C02EE" w:rsidP="004470E5">
            <w:pPr>
              <w:pStyle w:val="Akapitzlist"/>
              <w:ind w:left="444"/>
              <w:rPr>
                <w:b/>
                <w:sz w:val="20"/>
                <w:szCs w:val="20"/>
                <w:u w:val="single"/>
              </w:rPr>
            </w:pPr>
            <w:r w:rsidRPr="009175CC">
              <w:rPr>
                <w:b/>
                <w:sz w:val="20"/>
                <w:szCs w:val="20"/>
                <w:u w:val="single"/>
              </w:rPr>
              <w:t>bądź (alternatywa do czterech poprzednich przypadków punktowanych)</w:t>
            </w:r>
            <w:r>
              <w:rPr>
                <w:b/>
                <w:sz w:val="20"/>
                <w:szCs w:val="20"/>
                <w:u w:val="single"/>
              </w:rPr>
              <w:t>:</w:t>
            </w:r>
          </w:p>
          <w:p w14:paraId="49165CF4" w14:textId="224D39AF" w:rsidR="001C02EE" w:rsidRPr="009175CC" w:rsidRDefault="001C02EE" w:rsidP="001C02EE">
            <w:pPr>
              <w:pStyle w:val="Akapitzlist"/>
              <w:numPr>
                <w:ilvl w:val="0"/>
                <w:numId w:val="13"/>
              </w:numPr>
              <w:ind w:left="318" w:hanging="284"/>
              <w:rPr>
                <w:b/>
                <w:sz w:val="20"/>
                <w:szCs w:val="20"/>
              </w:rPr>
            </w:pPr>
            <w:r w:rsidRPr="009175CC">
              <w:rPr>
                <w:b/>
                <w:sz w:val="20"/>
                <w:szCs w:val="20"/>
              </w:rPr>
              <w:t>budowa nowej drogi oznaczonej KD w obszarze oznaczonym w miejscowym planie zagospodarowa</w:t>
            </w:r>
            <w:r>
              <w:rPr>
                <w:b/>
                <w:sz w:val="20"/>
                <w:szCs w:val="20"/>
              </w:rPr>
              <w:t xml:space="preserve">nia przestrzennego jako U, P, </w:t>
            </w:r>
            <w:r w:rsidRPr="009175CC">
              <w:rPr>
                <w:b/>
                <w:sz w:val="20"/>
                <w:szCs w:val="20"/>
              </w:rPr>
              <w:t xml:space="preserve"> (lub oznaczenia mieszane tych </w:t>
            </w:r>
            <w:r>
              <w:rPr>
                <w:b/>
                <w:sz w:val="20"/>
                <w:szCs w:val="20"/>
              </w:rPr>
              <w:t>dwóch</w:t>
            </w:r>
            <w:r w:rsidRPr="009175CC">
              <w:rPr>
                <w:b/>
                <w:sz w:val="20"/>
                <w:szCs w:val="20"/>
              </w:rPr>
              <w:t xml:space="preserve"> obszarów) </w:t>
            </w:r>
            <w:r>
              <w:rPr>
                <w:b/>
                <w:sz w:val="20"/>
                <w:szCs w:val="20"/>
              </w:rPr>
              <w:t>3</w:t>
            </w:r>
            <w:r w:rsidRPr="009175CC">
              <w:rPr>
                <w:b/>
                <w:sz w:val="20"/>
                <w:szCs w:val="20"/>
              </w:rPr>
              <w:t xml:space="preserve"> punkty</w:t>
            </w:r>
          </w:p>
        </w:tc>
        <w:tc>
          <w:tcPr>
            <w:tcW w:w="3402" w:type="dxa"/>
          </w:tcPr>
          <w:p w14:paraId="79F8E3ED" w14:textId="77777777" w:rsidR="001C02EE" w:rsidRDefault="001C02EE" w:rsidP="00C744CB">
            <w:pPr>
              <w:jc w:val="both"/>
              <w:rPr>
                <w:b/>
              </w:rPr>
            </w:pPr>
          </w:p>
          <w:p w14:paraId="5C4CF72D" w14:textId="77777777" w:rsidR="001C02EE" w:rsidRDefault="001C02EE" w:rsidP="00C744CB">
            <w:pPr>
              <w:jc w:val="both"/>
              <w:rPr>
                <w:b/>
              </w:rPr>
            </w:pPr>
          </w:p>
          <w:p w14:paraId="0FB371C3" w14:textId="77777777" w:rsidR="001C02EE" w:rsidRDefault="001C02EE" w:rsidP="00C744CB">
            <w:pPr>
              <w:jc w:val="both"/>
              <w:rPr>
                <w:b/>
              </w:rPr>
            </w:pPr>
          </w:p>
          <w:p w14:paraId="721FF557" w14:textId="77777777" w:rsidR="001C02EE" w:rsidRDefault="001C02EE" w:rsidP="00C744CB">
            <w:pPr>
              <w:jc w:val="both"/>
              <w:rPr>
                <w:b/>
              </w:rPr>
            </w:pPr>
          </w:p>
          <w:p w14:paraId="4F1410F4" w14:textId="77777777" w:rsidR="001C02EE" w:rsidRDefault="001C02EE" w:rsidP="00C744CB">
            <w:pPr>
              <w:jc w:val="both"/>
              <w:rPr>
                <w:b/>
              </w:rPr>
            </w:pPr>
          </w:p>
          <w:p w14:paraId="4FDB2E57" w14:textId="77777777" w:rsidR="001C02EE" w:rsidRDefault="001C02EE" w:rsidP="00C744CB">
            <w:pPr>
              <w:jc w:val="both"/>
              <w:rPr>
                <w:b/>
              </w:rPr>
            </w:pPr>
          </w:p>
          <w:p w14:paraId="268DA74F" w14:textId="77777777" w:rsidR="001C02EE" w:rsidRDefault="001C02EE" w:rsidP="00C744CB">
            <w:pPr>
              <w:jc w:val="both"/>
              <w:rPr>
                <w:b/>
              </w:rPr>
            </w:pPr>
          </w:p>
          <w:p w14:paraId="2358442A" w14:textId="77777777" w:rsidR="001C02EE" w:rsidRDefault="001C02EE" w:rsidP="00C744CB">
            <w:pPr>
              <w:jc w:val="both"/>
              <w:rPr>
                <w:b/>
              </w:rPr>
            </w:pPr>
          </w:p>
          <w:p w14:paraId="0C3BB728" w14:textId="77777777" w:rsidR="001C02EE" w:rsidRDefault="001C02EE" w:rsidP="00C744CB">
            <w:pPr>
              <w:jc w:val="both"/>
              <w:rPr>
                <w:b/>
              </w:rPr>
            </w:pPr>
          </w:p>
          <w:p w14:paraId="69EE4056" w14:textId="77777777" w:rsidR="001C02EE" w:rsidRDefault="001C02EE" w:rsidP="00C744CB">
            <w:pPr>
              <w:jc w:val="both"/>
              <w:rPr>
                <w:b/>
              </w:rPr>
            </w:pPr>
          </w:p>
          <w:p w14:paraId="74271608" w14:textId="77777777" w:rsidR="001C02EE" w:rsidRDefault="001C02EE" w:rsidP="00C744CB">
            <w:pPr>
              <w:jc w:val="both"/>
              <w:rPr>
                <w:b/>
              </w:rPr>
            </w:pPr>
          </w:p>
          <w:p w14:paraId="4CA5ABEB" w14:textId="77777777" w:rsidR="001C02EE" w:rsidRDefault="001C02EE" w:rsidP="00C744CB">
            <w:pPr>
              <w:jc w:val="both"/>
              <w:rPr>
                <w:b/>
              </w:rPr>
            </w:pPr>
          </w:p>
          <w:p w14:paraId="348A7DDC" w14:textId="77777777" w:rsidR="001C02EE" w:rsidRDefault="001C02EE" w:rsidP="00C744CB">
            <w:pPr>
              <w:jc w:val="both"/>
              <w:rPr>
                <w:b/>
                <w:sz w:val="20"/>
                <w:szCs w:val="20"/>
              </w:rPr>
            </w:pPr>
          </w:p>
          <w:p w14:paraId="400B3C2F" w14:textId="77777777" w:rsidR="001C02EE" w:rsidRDefault="001C02EE" w:rsidP="00C744CB">
            <w:pPr>
              <w:jc w:val="both"/>
              <w:rPr>
                <w:b/>
                <w:sz w:val="20"/>
                <w:szCs w:val="20"/>
              </w:rPr>
            </w:pPr>
          </w:p>
          <w:p w14:paraId="0A10BA0F" w14:textId="77777777" w:rsidR="001C02EE" w:rsidRDefault="001C02EE" w:rsidP="00C744CB">
            <w:pPr>
              <w:jc w:val="both"/>
              <w:rPr>
                <w:b/>
                <w:sz w:val="20"/>
                <w:szCs w:val="20"/>
              </w:rPr>
            </w:pPr>
          </w:p>
          <w:p w14:paraId="3EBE82E7" w14:textId="77777777" w:rsidR="001C02EE" w:rsidRDefault="001C02EE" w:rsidP="00C744CB">
            <w:pPr>
              <w:jc w:val="both"/>
              <w:rPr>
                <w:b/>
                <w:sz w:val="20"/>
                <w:szCs w:val="20"/>
              </w:rPr>
            </w:pPr>
          </w:p>
          <w:p w14:paraId="6DF3B8E8" w14:textId="77777777" w:rsidR="001C02EE" w:rsidRDefault="001C02EE" w:rsidP="00C744CB">
            <w:pPr>
              <w:jc w:val="both"/>
              <w:rPr>
                <w:b/>
                <w:sz w:val="20"/>
                <w:szCs w:val="20"/>
              </w:rPr>
            </w:pPr>
          </w:p>
          <w:p w14:paraId="10ECC550" w14:textId="77777777" w:rsidR="001C02EE" w:rsidRPr="009175CC" w:rsidRDefault="001C02EE" w:rsidP="00C744CB">
            <w:pPr>
              <w:jc w:val="both"/>
              <w:rPr>
                <w:b/>
                <w:sz w:val="20"/>
                <w:szCs w:val="20"/>
              </w:rPr>
            </w:pPr>
            <w:r w:rsidRPr="009175CC">
              <w:rPr>
                <w:b/>
                <w:sz w:val="20"/>
                <w:szCs w:val="20"/>
              </w:rPr>
              <w:t>KD: teren dróg publicznych;</w:t>
            </w:r>
          </w:p>
          <w:p w14:paraId="665A4DC0" w14:textId="77777777" w:rsidR="001C02EE" w:rsidRPr="009175CC" w:rsidRDefault="001C02EE" w:rsidP="00C744CB">
            <w:pPr>
              <w:jc w:val="both"/>
              <w:rPr>
                <w:b/>
                <w:sz w:val="20"/>
                <w:szCs w:val="20"/>
              </w:rPr>
            </w:pPr>
            <w:r w:rsidRPr="009175CC">
              <w:rPr>
                <w:b/>
                <w:sz w:val="20"/>
                <w:szCs w:val="20"/>
              </w:rPr>
              <w:t>U: teren zabudowy usługowej;</w:t>
            </w:r>
          </w:p>
          <w:p w14:paraId="3165A7BA" w14:textId="77777777" w:rsidR="001C02EE" w:rsidRPr="009175CC" w:rsidRDefault="001C02EE" w:rsidP="00765E1C">
            <w:pPr>
              <w:rPr>
                <w:b/>
                <w:sz w:val="20"/>
                <w:szCs w:val="20"/>
              </w:rPr>
            </w:pPr>
            <w:r w:rsidRPr="009175CC">
              <w:rPr>
                <w:b/>
                <w:sz w:val="20"/>
                <w:szCs w:val="20"/>
              </w:rPr>
              <w:t>P: tereny obiektów produkcyjnych;</w:t>
            </w:r>
          </w:p>
          <w:p w14:paraId="23E05068" w14:textId="2DB0AD43" w:rsidR="001C02EE" w:rsidRPr="009175CC" w:rsidRDefault="001C02EE" w:rsidP="00765E1C">
            <w:pPr>
              <w:rPr>
                <w:b/>
                <w:sz w:val="20"/>
                <w:szCs w:val="20"/>
              </w:rPr>
            </w:pPr>
          </w:p>
          <w:p w14:paraId="5517F131" w14:textId="77777777" w:rsidR="001C02EE" w:rsidRPr="009175CC" w:rsidRDefault="001C02EE" w:rsidP="00765E1C">
            <w:pPr>
              <w:rPr>
                <w:b/>
                <w:sz w:val="20"/>
                <w:szCs w:val="20"/>
              </w:rPr>
            </w:pPr>
          </w:p>
          <w:p w14:paraId="6F796458" w14:textId="77777777" w:rsidR="001C02EE" w:rsidRDefault="001C02EE" w:rsidP="00C744CB">
            <w:pPr>
              <w:jc w:val="both"/>
              <w:rPr>
                <w:b/>
              </w:rPr>
            </w:pPr>
          </w:p>
        </w:tc>
      </w:tr>
      <w:tr w:rsidR="001C02EE" w14:paraId="7E7ED130" w14:textId="77777777" w:rsidTr="00A70DEA">
        <w:trPr>
          <w:cantSplit/>
          <w:trHeight w:val="1695"/>
        </w:trPr>
        <w:tc>
          <w:tcPr>
            <w:tcW w:w="1094" w:type="dxa"/>
            <w:vMerge/>
            <w:textDirection w:val="btLr"/>
          </w:tcPr>
          <w:p w14:paraId="15F493AA" w14:textId="77777777" w:rsidR="001C02EE" w:rsidRPr="00A70DEA" w:rsidRDefault="001C02EE" w:rsidP="00C744CB">
            <w:pPr>
              <w:ind w:left="113" w:right="113"/>
              <w:jc w:val="both"/>
              <w:rPr>
                <w:b/>
              </w:rPr>
            </w:pPr>
          </w:p>
        </w:tc>
        <w:tc>
          <w:tcPr>
            <w:tcW w:w="2003" w:type="dxa"/>
            <w:vMerge/>
          </w:tcPr>
          <w:p w14:paraId="62D1A7A3" w14:textId="77777777" w:rsidR="001C02EE" w:rsidRDefault="001C02EE" w:rsidP="004F5F26">
            <w:pPr>
              <w:rPr>
                <w:b/>
              </w:rPr>
            </w:pPr>
          </w:p>
        </w:tc>
        <w:tc>
          <w:tcPr>
            <w:tcW w:w="2321" w:type="dxa"/>
          </w:tcPr>
          <w:p w14:paraId="201911FA" w14:textId="15893D3A" w:rsidR="001C02EE" w:rsidRPr="00A70DEA" w:rsidRDefault="001C02EE" w:rsidP="00A70DEA">
            <w:pPr>
              <w:pStyle w:val="Akapitzlist"/>
              <w:numPr>
                <w:ilvl w:val="0"/>
                <w:numId w:val="13"/>
              </w:numPr>
              <w:ind w:left="425" w:hanging="425"/>
              <w:rPr>
                <w:b/>
                <w:sz w:val="20"/>
                <w:szCs w:val="20"/>
              </w:rPr>
            </w:pPr>
            <w:r w:rsidRPr="00A70DEA">
              <w:rPr>
                <w:b/>
                <w:sz w:val="20"/>
                <w:szCs w:val="20"/>
              </w:rPr>
              <w:t>poprawa dostępu do instytucj</w:t>
            </w:r>
            <w:r>
              <w:rPr>
                <w:b/>
                <w:sz w:val="20"/>
                <w:szCs w:val="20"/>
              </w:rPr>
              <w:t>i świadczących usługi publiczne</w:t>
            </w:r>
          </w:p>
        </w:tc>
        <w:tc>
          <w:tcPr>
            <w:tcW w:w="1306" w:type="dxa"/>
          </w:tcPr>
          <w:p w14:paraId="7CD35DA9" w14:textId="6D1375D2" w:rsidR="001C02EE" w:rsidRPr="00A70DEA" w:rsidRDefault="001C02EE" w:rsidP="00C744CB">
            <w:pPr>
              <w:jc w:val="both"/>
              <w:rPr>
                <w:b/>
                <w:sz w:val="20"/>
                <w:szCs w:val="20"/>
              </w:rPr>
            </w:pPr>
            <w:r>
              <w:rPr>
                <w:b/>
                <w:sz w:val="20"/>
                <w:szCs w:val="20"/>
              </w:rPr>
              <w:t>1,5</w:t>
            </w:r>
          </w:p>
        </w:tc>
        <w:tc>
          <w:tcPr>
            <w:tcW w:w="5037" w:type="dxa"/>
            <w:gridSpan w:val="2"/>
          </w:tcPr>
          <w:p w14:paraId="53BD254A" w14:textId="38F799E9" w:rsidR="001C02EE" w:rsidRPr="00A70DEA" w:rsidRDefault="001C02EE" w:rsidP="001C02EE">
            <w:pPr>
              <w:rPr>
                <w:b/>
                <w:sz w:val="20"/>
                <w:szCs w:val="20"/>
              </w:rPr>
            </w:pPr>
            <w:r w:rsidRPr="00A70DEA">
              <w:rPr>
                <w:b/>
                <w:bCs/>
                <w:sz w:val="20"/>
                <w:szCs w:val="20"/>
              </w:rPr>
              <w:t>dostęp bezpośredni (lokalizacja,</w:t>
            </w:r>
            <w:r>
              <w:rPr>
                <w:b/>
                <w:bCs/>
                <w:sz w:val="20"/>
                <w:szCs w:val="20"/>
              </w:rPr>
              <w:t xml:space="preserve"> w tym w obrębie skrzyżowań do 5</w:t>
            </w:r>
            <w:r w:rsidRPr="00A70DEA">
              <w:rPr>
                <w:b/>
                <w:bCs/>
                <w:sz w:val="20"/>
                <w:szCs w:val="20"/>
              </w:rPr>
              <w:t>00 m, przy realizowanym odcinku lub odcinkach) do usług publicznych tu wymienionych</w:t>
            </w:r>
            <w:r w:rsidRPr="00A70DEA">
              <w:rPr>
                <w:bCs/>
                <w:sz w:val="20"/>
                <w:szCs w:val="20"/>
              </w:rPr>
              <w:t xml:space="preserve">: ośrodek zdrowia, szpital, szkoła, przedszkole, żłobek, dom opieki, biblioteka, dom kultury, instytucja kultury, zabytek, miejsce kultu religijnego (z wyłączeniem przydrożnych kapliczek), obiekt sportowy, poczta, urząd administracji, punkt nieodpłatnej pomocy prawnej, wysypisko śmieci, publiczny stały wyznaczony przez </w:t>
            </w:r>
            <w:proofErr w:type="spellStart"/>
            <w:r w:rsidRPr="00A70DEA">
              <w:rPr>
                <w:bCs/>
                <w:sz w:val="20"/>
                <w:szCs w:val="20"/>
              </w:rPr>
              <w:t>jst</w:t>
            </w:r>
            <w:proofErr w:type="spellEnd"/>
            <w:r w:rsidRPr="00A70DEA">
              <w:rPr>
                <w:bCs/>
                <w:sz w:val="20"/>
                <w:szCs w:val="20"/>
              </w:rPr>
              <w:t xml:space="preserve"> punkt odbioru elektrośmieci, cmentarz komunalny: </w:t>
            </w:r>
            <w:r w:rsidRPr="00A70DEA">
              <w:rPr>
                <w:b/>
                <w:bCs/>
                <w:sz w:val="20"/>
                <w:szCs w:val="20"/>
              </w:rPr>
              <w:t>do trzech instytucji włącznie</w:t>
            </w:r>
            <w:r w:rsidRPr="00A70DEA">
              <w:rPr>
                <w:bCs/>
                <w:sz w:val="20"/>
                <w:szCs w:val="20"/>
              </w:rPr>
              <w:t xml:space="preserve"> </w:t>
            </w:r>
            <w:r w:rsidRPr="00A70DEA">
              <w:rPr>
                <w:b/>
                <w:bCs/>
                <w:sz w:val="20"/>
                <w:szCs w:val="20"/>
              </w:rPr>
              <w:t xml:space="preserve">1 punkt; powyżej trzech instytucji </w:t>
            </w:r>
            <w:r>
              <w:rPr>
                <w:b/>
                <w:bCs/>
                <w:sz w:val="20"/>
                <w:szCs w:val="20"/>
              </w:rPr>
              <w:t>1,5 punktu</w:t>
            </w:r>
          </w:p>
        </w:tc>
        <w:tc>
          <w:tcPr>
            <w:tcW w:w="3402" w:type="dxa"/>
          </w:tcPr>
          <w:p w14:paraId="1A4C5C54" w14:textId="77777777" w:rsidR="001C02EE" w:rsidRDefault="001C02EE" w:rsidP="00C744CB">
            <w:pPr>
              <w:jc w:val="both"/>
              <w:rPr>
                <w:b/>
              </w:rPr>
            </w:pPr>
          </w:p>
        </w:tc>
      </w:tr>
      <w:tr w:rsidR="001C02EE" w14:paraId="391EF33C" w14:textId="77777777" w:rsidTr="003C05CC">
        <w:trPr>
          <w:cantSplit/>
          <w:trHeight w:val="1695"/>
        </w:trPr>
        <w:tc>
          <w:tcPr>
            <w:tcW w:w="1094" w:type="dxa"/>
            <w:vMerge w:val="restart"/>
            <w:tcBorders>
              <w:top w:val="nil"/>
            </w:tcBorders>
            <w:shd w:val="clear" w:color="auto" w:fill="BFBFBF" w:themeFill="background1" w:themeFillShade="BF"/>
            <w:textDirection w:val="btLr"/>
          </w:tcPr>
          <w:p w14:paraId="622C1400" w14:textId="77777777" w:rsidR="001C02EE" w:rsidRPr="00A70DEA" w:rsidRDefault="001C02EE" w:rsidP="00C744CB">
            <w:pPr>
              <w:ind w:left="113" w:right="113"/>
              <w:jc w:val="both"/>
              <w:rPr>
                <w:b/>
              </w:rPr>
            </w:pPr>
          </w:p>
        </w:tc>
        <w:tc>
          <w:tcPr>
            <w:tcW w:w="2003" w:type="dxa"/>
            <w:vMerge/>
          </w:tcPr>
          <w:p w14:paraId="50081DB0" w14:textId="77777777" w:rsidR="001C02EE" w:rsidRDefault="001C02EE" w:rsidP="004F5F26">
            <w:pPr>
              <w:rPr>
                <w:b/>
              </w:rPr>
            </w:pPr>
          </w:p>
        </w:tc>
        <w:tc>
          <w:tcPr>
            <w:tcW w:w="2321" w:type="dxa"/>
          </w:tcPr>
          <w:p w14:paraId="6267D309" w14:textId="77777777" w:rsidR="001C02EE" w:rsidRPr="00A70DEA" w:rsidRDefault="001C02EE" w:rsidP="002C0DE2">
            <w:pPr>
              <w:pStyle w:val="Akapitzlist"/>
              <w:numPr>
                <w:ilvl w:val="0"/>
                <w:numId w:val="13"/>
              </w:numPr>
              <w:ind w:left="425" w:hanging="425"/>
              <w:rPr>
                <w:b/>
                <w:sz w:val="20"/>
                <w:szCs w:val="20"/>
              </w:rPr>
            </w:pPr>
            <w:r w:rsidRPr="00A70DEA">
              <w:rPr>
                <w:b/>
                <w:sz w:val="20"/>
                <w:szCs w:val="20"/>
              </w:rPr>
              <w:t>poprawa dostępu do instytucji ważnych dla sprawnej realizacji zadań państwa</w:t>
            </w:r>
          </w:p>
        </w:tc>
        <w:tc>
          <w:tcPr>
            <w:tcW w:w="1306" w:type="dxa"/>
          </w:tcPr>
          <w:p w14:paraId="4417E1E7" w14:textId="77777777" w:rsidR="001C02EE" w:rsidRPr="00A70DEA" w:rsidRDefault="001C02EE" w:rsidP="00C744CB">
            <w:pPr>
              <w:jc w:val="both"/>
              <w:rPr>
                <w:b/>
                <w:sz w:val="20"/>
                <w:szCs w:val="20"/>
              </w:rPr>
            </w:pPr>
            <w:r w:rsidRPr="00A70DEA">
              <w:rPr>
                <w:b/>
                <w:sz w:val="20"/>
                <w:szCs w:val="20"/>
              </w:rPr>
              <w:t>1</w:t>
            </w:r>
          </w:p>
        </w:tc>
        <w:tc>
          <w:tcPr>
            <w:tcW w:w="5037" w:type="dxa"/>
            <w:gridSpan w:val="2"/>
          </w:tcPr>
          <w:p w14:paraId="63422864" w14:textId="3EF25CE0" w:rsidR="001C02EE" w:rsidRPr="00A70DEA" w:rsidRDefault="001C02EE" w:rsidP="00EF09B9">
            <w:pPr>
              <w:rPr>
                <w:b/>
                <w:bCs/>
                <w:sz w:val="20"/>
                <w:szCs w:val="20"/>
              </w:rPr>
            </w:pPr>
            <w:r w:rsidRPr="00A70DEA">
              <w:rPr>
                <w:b/>
                <w:bCs/>
                <w:sz w:val="20"/>
                <w:szCs w:val="20"/>
              </w:rPr>
              <w:t>dostęp bezpośredni (lokalizacja,</w:t>
            </w:r>
            <w:r>
              <w:rPr>
                <w:b/>
                <w:bCs/>
                <w:sz w:val="20"/>
                <w:szCs w:val="20"/>
              </w:rPr>
              <w:t xml:space="preserve"> w tym w obrębie skrzyżowań do 5</w:t>
            </w:r>
            <w:r w:rsidRPr="00A70DEA">
              <w:rPr>
                <w:b/>
                <w:bCs/>
                <w:sz w:val="20"/>
                <w:szCs w:val="20"/>
              </w:rPr>
              <w:t>00 m, przy realizowanym odcinku lub odcinkach) do instytucji związanych z realizacją zadań państwa</w:t>
            </w:r>
            <w:r w:rsidRPr="00A70DEA">
              <w:rPr>
                <w:bCs/>
                <w:sz w:val="20"/>
                <w:szCs w:val="20"/>
              </w:rPr>
              <w:t xml:space="preserve"> tu wymienionych: straż gminna (miejska), policja, straż pożarna, graniczna, inspekcja weterynaryjna, sanitarna, inna inspekcja, jednostka wojskowa: </w:t>
            </w:r>
            <w:r w:rsidRPr="00A70DEA">
              <w:rPr>
                <w:b/>
                <w:bCs/>
                <w:sz w:val="20"/>
                <w:szCs w:val="20"/>
              </w:rPr>
              <w:t>1 punkt</w:t>
            </w:r>
          </w:p>
        </w:tc>
        <w:tc>
          <w:tcPr>
            <w:tcW w:w="3402" w:type="dxa"/>
          </w:tcPr>
          <w:p w14:paraId="7C147D7C" w14:textId="77777777" w:rsidR="001C02EE" w:rsidRDefault="001C02EE" w:rsidP="00C744CB">
            <w:pPr>
              <w:jc w:val="both"/>
              <w:rPr>
                <w:b/>
              </w:rPr>
            </w:pPr>
          </w:p>
        </w:tc>
      </w:tr>
      <w:tr w:rsidR="001C02EE" w14:paraId="7F5950C5" w14:textId="77777777" w:rsidTr="003C05CC">
        <w:trPr>
          <w:cantSplit/>
          <w:trHeight w:val="1695"/>
        </w:trPr>
        <w:tc>
          <w:tcPr>
            <w:tcW w:w="1094" w:type="dxa"/>
            <w:vMerge/>
            <w:tcBorders>
              <w:top w:val="nil"/>
            </w:tcBorders>
            <w:shd w:val="clear" w:color="auto" w:fill="BFBFBF" w:themeFill="background1" w:themeFillShade="BF"/>
            <w:textDirection w:val="btLr"/>
          </w:tcPr>
          <w:p w14:paraId="736621EE" w14:textId="77777777" w:rsidR="001C02EE" w:rsidRPr="00A70DEA" w:rsidRDefault="001C02EE" w:rsidP="00C744CB">
            <w:pPr>
              <w:ind w:left="113" w:right="113"/>
              <w:jc w:val="both"/>
              <w:rPr>
                <w:b/>
              </w:rPr>
            </w:pPr>
          </w:p>
        </w:tc>
        <w:tc>
          <w:tcPr>
            <w:tcW w:w="2003" w:type="dxa"/>
            <w:vMerge/>
          </w:tcPr>
          <w:p w14:paraId="30309F33" w14:textId="77777777" w:rsidR="001C02EE" w:rsidRDefault="001C02EE" w:rsidP="004F5F26">
            <w:pPr>
              <w:rPr>
                <w:b/>
              </w:rPr>
            </w:pPr>
          </w:p>
        </w:tc>
        <w:tc>
          <w:tcPr>
            <w:tcW w:w="2321" w:type="dxa"/>
          </w:tcPr>
          <w:p w14:paraId="54582531" w14:textId="77777777" w:rsidR="001C02EE" w:rsidRPr="00A70DEA" w:rsidRDefault="001C02EE" w:rsidP="002C0DE2">
            <w:pPr>
              <w:pStyle w:val="Akapitzlist"/>
              <w:numPr>
                <w:ilvl w:val="0"/>
                <w:numId w:val="13"/>
              </w:numPr>
              <w:ind w:left="425" w:hanging="425"/>
              <w:rPr>
                <w:b/>
                <w:sz w:val="20"/>
                <w:szCs w:val="20"/>
              </w:rPr>
            </w:pPr>
            <w:r w:rsidRPr="00A70DEA">
              <w:rPr>
                <w:b/>
                <w:sz w:val="20"/>
                <w:szCs w:val="20"/>
              </w:rPr>
              <w:t>obsługa transportu zbiorowego</w:t>
            </w:r>
          </w:p>
        </w:tc>
        <w:tc>
          <w:tcPr>
            <w:tcW w:w="1306" w:type="dxa"/>
          </w:tcPr>
          <w:p w14:paraId="5497B572" w14:textId="77777777" w:rsidR="001C02EE" w:rsidRPr="00A70DEA" w:rsidRDefault="001C02EE" w:rsidP="00C744CB">
            <w:pPr>
              <w:jc w:val="both"/>
              <w:rPr>
                <w:b/>
                <w:sz w:val="20"/>
                <w:szCs w:val="20"/>
              </w:rPr>
            </w:pPr>
            <w:r w:rsidRPr="00A70DEA">
              <w:rPr>
                <w:b/>
                <w:sz w:val="20"/>
                <w:szCs w:val="20"/>
              </w:rPr>
              <w:t>1</w:t>
            </w:r>
          </w:p>
        </w:tc>
        <w:tc>
          <w:tcPr>
            <w:tcW w:w="5037" w:type="dxa"/>
            <w:gridSpan w:val="2"/>
          </w:tcPr>
          <w:p w14:paraId="5B18BECA" w14:textId="5DA283CC" w:rsidR="001C02EE" w:rsidRPr="00A70DEA" w:rsidRDefault="001C02EE" w:rsidP="002C0DE2">
            <w:pPr>
              <w:jc w:val="both"/>
              <w:rPr>
                <w:bCs/>
                <w:sz w:val="20"/>
                <w:szCs w:val="20"/>
              </w:rPr>
            </w:pPr>
            <w:r w:rsidRPr="00A70DEA">
              <w:rPr>
                <w:b/>
                <w:bCs/>
                <w:sz w:val="20"/>
                <w:szCs w:val="20"/>
              </w:rPr>
              <w:t>lokalizacja,</w:t>
            </w:r>
            <w:r>
              <w:rPr>
                <w:b/>
                <w:bCs/>
                <w:sz w:val="20"/>
                <w:szCs w:val="20"/>
              </w:rPr>
              <w:t xml:space="preserve"> w tym w obrębie skrzyżowań do 5</w:t>
            </w:r>
            <w:r w:rsidRPr="00A70DEA">
              <w:rPr>
                <w:b/>
                <w:bCs/>
                <w:sz w:val="20"/>
                <w:szCs w:val="20"/>
              </w:rPr>
              <w:t>00 m, przy realizowanym odcinku lub odcinkach:</w:t>
            </w:r>
          </w:p>
          <w:p w14:paraId="5F5C2632" w14:textId="77777777" w:rsidR="001C02EE" w:rsidRPr="00A70DEA" w:rsidRDefault="001C02EE" w:rsidP="002C0DE2">
            <w:pPr>
              <w:pStyle w:val="Akapitzlist"/>
              <w:numPr>
                <w:ilvl w:val="0"/>
                <w:numId w:val="14"/>
              </w:numPr>
              <w:jc w:val="both"/>
              <w:rPr>
                <w:b/>
                <w:bCs/>
                <w:sz w:val="20"/>
                <w:szCs w:val="20"/>
              </w:rPr>
            </w:pPr>
            <w:r w:rsidRPr="00A70DEA">
              <w:rPr>
                <w:bCs/>
                <w:sz w:val="20"/>
                <w:szCs w:val="20"/>
              </w:rPr>
              <w:t xml:space="preserve">przystanku komunikacji publicznej dla przewoźnika zamówionego przez </w:t>
            </w:r>
            <w:proofErr w:type="spellStart"/>
            <w:r w:rsidRPr="00A70DEA">
              <w:rPr>
                <w:bCs/>
                <w:sz w:val="20"/>
                <w:szCs w:val="20"/>
              </w:rPr>
              <w:t>jst</w:t>
            </w:r>
            <w:proofErr w:type="spellEnd"/>
            <w:r w:rsidRPr="00A70DEA">
              <w:rPr>
                <w:bCs/>
                <w:sz w:val="20"/>
                <w:szCs w:val="20"/>
              </w:rPr>
              <w:t>, lub</w:t>
            </w:r>
          </w:p>
          <w:p w14:paraId="6D322BB2" w14:textId="77777777" w:rsidR="001C02EE" w:rsidRPr="00A70DEA" w:rsidRDefault="001C02EE" w:rsidP="002C0DE2">
            <w:pPr>
              <w:numPr>
                <w:ilvl w:val="0"/>
                <w:numId w:val="13"/>
              </w:numPr>
              <w:jc w:val="both"/>
              <w:rPr>
                <w:b/>
                <w:bCs/>
                <w:sz w:val="20"/>
                <w:szCs w:val="20"/>
              </w:rPr>
            </w:pPr>
            <w:r w:rsidRPr="00A70DEA">
              <w:rPr>
                <w:bCs/>
                <w:sz w:val="20"/>
                <w:szCs w:val="20"/>
              </w:rPr>
              <w:t>wydzielonego miejsca postoju do obsługi transportu szkolnego zlokalizowanego przy placówce oświatowej lub</w:t>
            </w:r>
          </w:p>
          <w:p w14:paraId="38C33C35" w14:textId="77777777" w:rsidR="001C02EE" w:rsidRPr="00A70DEA" w:rsidRDefault="001C02EE" w:rsidP="002C0DE2">
            <w:pPr>
              <w:pStyle w:val="Akapitzlist"/>
              <w:numPr>
                <w:ilvl w:val="0"/>
                <w:numId w:val="13"/>
              </w:numPr>
              <w:rPr>
                <w:b/>
                <w:bCs/>
                <w:sz w:val="20"/>
                <w:szCs w:val="20"/>
              </w:rPr>
            </w:pPr>
            <w:r w:rsidRPr="00A70DEA">
              <w:rPr>
                <w:bCs/>
                <w:sz w:val="20"/>
                <w:szCs w:val="20"/>
              </w:rPr>
              <w:t>dworca autobusowego lub dworca kolejowego</w:t>
            </w:r>
          </w:p>
        </w:tc>
        <w:tc>
          <w:tcPr>
            <w:tcW w:w="3402" w:type="dxa"/>
          </w:tcPr>
          <w:p w14:paraId="34E99080" w14:textId="77777777" w:rsidR="001C02EE" w:rsidRDefault="001C02EE" w:rsidP="00C744CB">
            <w:pPr>
              <w:jc w:val="both"/>
              <w:rPr>
                <w:b/>
              </w:rPr>
            </w:pPr>
          </w:p>
        </w:tc>
      </w:tr>
      <w:tr w:rsidR="004068DE" w14:paraId="68CD89F4" w14:textId="77777777" w:rsidTr="003C05CC">
        <w:trPr>
          <w:cantSplit/>
          <w:trHeight w:val="1134"/>
        </w:trPr>
        <w:tc>
          <w:tcPr>
            <w:tcW w:w="1094" w:type="dxa"/>
            <w:shd w:val="clear" w:color="auto" w:fill="BFBFBF" w:themeFill="background1" w:themeFillShade="BF"/>
            <w:textDirection w:val="btLr"/>
          </w:tcPr>
          <w:p w14:paraId="207C8057" w14:textId="77777777" w:rsidR="004068DE" w:rsidRPr="00A70DEA" w:rsidRDefault="004068DE" w:rsidP="00C744CB">
            <w:pPr>
              <w:ind w:left="113" w:right="113"/>
              <w:jc w:val="both"/>
              <w:rPr>
                <w:b/>
              </w:rPr>
            </w:pPr>
            <w:r w:rsidRPr="00A70DEA">
              <w:rPr>
                <w:b/>
              </w:rPr>
              <w:t>Kryterium IV</w:t>
            </w:r>
          </w:p>
        </w:tc>
        <w:tc>
          <w:tcPr>
            <w:tcW w:w="2003" w:type="dxa"/>
          </w:tcPr>
          <w:p w14:paraId="63545D4C" w14:textId="77777777" w:rsidR="004068DE" w:rsidRPr="00A70DEA" w:rsidRDefault="004068DE" w:rsidP="00EA21FD">
            <w:pPr>
              <w:rPr>
                <w:b/>
                <w:sz w:val="20"/>
                <w:szCs w:val="20"/>
              </w:rPr>
            </w:pPr>
            <w:r w:rsidRPr="00A70DEA">
              <w:rPr>
                <w:b/>
                <w:sz w:val="20"/>
                <w:szCs w:val="20"/>
              </w:rPr>
              <w:t>poziom dochodów własnych wnioskodawcy (minus część równoważąca plus części wyrównawcza i równoważąca) w stosunku do średniego dochodu własnego</w:t>
            </w:r>
          </w:p>
        </w:tc>
        <w:tc>
          <w:tcPr>
            <w:tcW w:w="2321" w:type="dxa"/>
          </w:tcPr>
          <w:p w14:paraId="368C28B1" w14:textId="77777777" w:rsidR="004068DE" w:rsidRPr="00A70DEA" w:rsidRDefault="004068DE" w:rsidP="00C744CB">
            <w:pPr>
              <w:jc w:val="both"/>
              <w:rPr>
                <w:b/>
                <w:sz w:val="20"/>
                <w:szCs w:val="20"/>
              </w:rPr>
            </w:pPr>
          </w:p>
        </w:tc>
        <w:tc>
          <w:tcPr>
            <w:tcW w:w="1306" w:type="dxa"/>
          </w:tcPr>
          <w:p w14:paraId="3A01E059" w14:textId="77777777" w:rsidR="004068DE" w:rsidRPr="00A70DEA" w:rsidRDefault="004068DE" w:rsidP="00C744CB">
            <w:pPr>
              <w:jc w:val="both"/>
              <w:rPr>
                <w:b/>
                <w:sz w:val="36"/>
                <w:szCs w:val="36"/>
              </w:rPr>
            </w:pPr>
            <w:r w:rsidRPr="00A70DEA">
              <w:rPr>
                <w:b/>
                <w:sz w:val="36"/>
                <w:szCs w:val="36"/>
              </w:rPr>
              <w:t>8</w:t>
            </w:r>
          </w:p>
        </w:tc>
        <w:tc>
          <w:tcPr>
            <w:tcW w:w="5037" w:type="dxa"/>
            <w:gridSpan w:val="2"/>
          </w:tcPr>
          <w:p w14:paraId="04736F79" w14:textId="77777777" w:rsidR="004068DE" w:rsidRPr="00A70DEA" w:rsidRDefault="004068DE" w:rsidP="004068DE">
            <w:pPr>
              <w:jc w:val="both"/>
              <w:rPr>
                <w:b/>
                <w:sz w:val="20"/>
                <w:szCs w:val="20"/>
              </w:rPr>
            </w:pPr>
            <w:r w:rsidRPr="00A70DEA">
              <w:rPr>
                <w:b/>
                <w:sz w:val="20"/>
                <w:szCs w:val="20"/>
              </w:rPr>
              <w:t>0,00% - 12,50% - 8 punktów</w:t>
            </w:r>
          </w:p>
          <w:p w14:paraId="5B881866" w14:textId="77777777" w:rsidR="004068DE" w:rsidRPr="00A70DEA" w:rsidRDefault="004068DE" w:rsidP="004068DE">
            <w:pPr>
              <w:jc w:val="both"/>
              <w:rPr>
                <w:b/>
                <w:sz w:val="20"/>
                <w:szCs w:val="20"/>
              </w:rPr>
            </w:pPr>
            <w:r w:rsidRPr="00A70DEA">
              <w:rPr>
                <w:b/>
                <w:sz w:val="20"/>
                <w:szCs w:val="20"/>
              </w:rPr>
              <w:t>12,51% - 25,00% - 7 punktów</w:t>
            </w:r>
          </w:p>
          <w:p w14:paraId="0F1CD7AD" w14:textId="77777777" w:rsidR="004068DE" w:rsidRPr="00A70DEA" w:rsidRDefault="004068DE" w:rsidP="004068DE">
            <w:pPr>
              <w:jc w:val="both"/>
              <w:rPr>
                <w:b/>
                <w:sz w:val="20"/>
                <w:szCs w:val="20"/>
              </w:rPr>
            </w:pPr>
            <w:r w:rsidRPr="00A70DEA">
              <w:rPr>
                <w:b/>
                <w:sz w:val="20"/>
                <w:szCs w:val="20"/>
              </w:rPr>
              <w:t>25,01% - 37,50% - 6 punktów</w:t>
            </w:r>
          </w:p>
          <w:p w14:paraId="608ABA6C" w14:textId="77777777" w:rsidR="004068DE" w:rsidRPr="00A70DEA" w:rsidRDefault="004068DE" w:rsidP="004068DE">
            <w:pPr>
              <w:jc w:val="both"/>
              <w:rPr>
                <w:b/>
                <w:sz w:val="20"/>
                <w:szCs w:val="20"/>
              </w:rPr>
            </w:pPr>
            <w:r w:rsidRPr="00A70DEA">
              <w:rPr>
                <w:b/>
                <w:sz w:val="20"/>
                <w:szCs w:val="20"/>
              </w:rPr>
              <w:t>37,51% - 50,00% - 5 punktów</w:t>
            </w:r>
          </w:p>
          <w:p w14:paraId="451EB260" w14:textId="77777777" w:rsidR="004068DE" w:rsidRPr="00A70DEA" w:rsidRDefault="004068DE" w:rsidP="004068DE">
            <w:pPr>
              <w:jc w:val="both"/>
              <w:rPr>
                <w:b/>
                <w:sz w:val="20"/>
                <w:szCs w:val="20"/>
              </w:rPr>
            </w:pPr>
            <w:r w:rsidRPr="00A70DEA">
              <w:rPr>
                <w:b/>
                <w:sz w:val="20"/>
                <w:szCs w:val="20"/>
              </w:rPr>
              <w:t>50,01% - 62,50% - 4 punkty</w:t>
            </w:r>
          </w:p>
          <w:p w14:paraId="45ADF15B" w14:textId="77777777" w:rsidR="004068DE" w:rsidRPr="00A70DEA" w:rsidRDefault="004068DE" w:rsidP="004068DE">
            <w:pPr>
              <w:jc w:val="both"/>
              <w:rPr>
                <w:b/>
                <w:sz w:val="20"/>
                <w:szCs w:val="20"/>
              </w:rPr>
            </w:pPr>
            <w:r w:rsidRPr="00A70DEA">
              <w:rPr>
                <w:b/>
                <w:sz w:val="20"/>
                <w:szCs w:val="20"/>
              </w:rPr>
              <w:t>62,51% - 75,00% - 3 punkty</w:t>
            </w:r>
          </w:p>
          <w:p w14:paraId="3D10F9CA" w14:textId="77777777" w:rsidR="004068DE" w:rsidRPr="00A70DEA" w:rsidRDefault="004068DE" w:rsidP="004068DE">
            <w:pPr>
              <w:jc w:val="both"/>
              <w:rPr>
                <w:b/>
                <w:sz w:val="20"/>
                <w:szCs w:val="20"/>
              </w:rPr>
            </w:pPr>
            <w:r w:rsidRPr="00A70DEA">
              <w:rPr>
                <w:b/>
                <w:sz w:val="20"/>
                <w:szCs w:val="20"/>
              </w:rPr>
              <w:t>75,01% - 87,50% - 2 punkty</w:t>
            </w:r>
          </w:p>
          <w:p w14:paraId="4F4B8A08" w14:textId="77777777" w:rsidR="004068DE" w:rsidRPr="00A70DEA" w:rsidRDefault="004068DE" w:rsidP="004068DE">
            <w:pPr>
              <w:jc w:val="both"/>
              <w:rPr>
                <w:b/>
                <w:sz w:val="20"/>
                <w:szCs w:val="20"/>
              </w:rPr>
            </w:pPr>
            <w:r w:rsidRPr="00A70DEA">
              <w:rPr>
                <w:b/>
                <w:sz w:val="20"/>
                <w:szCs w:val="20"/>
              </w:rPr>
              <w:t>87,51% - 100,00% - 1 punkt</w:t>
            </w:r>
          </w:p>
          <w:p w14:paraId="63F76082" w14:textId="1FFB31F8" w:rsidR="004068DE" w:rsidRPr="00A70DEA" w:rsidRDefault="004068DE" w:rsidP="004068DE">
            <w:pPr>
              <w:jc w:val="both"/>
              <w:rPr>
                <w:b/>
                <w:sz w:val="20"/>
                <w:szCs w:val="20"/>
              </w:rPr>
            </w:pPr>
            <w:r w:rsidRPr="00A70DEA">
              <w:rPr>
                <w:b/>
                <w:sz w:val="20"/>
                <w:szCs w:val="20"/>
              </w:rPr>
              <w:t>powyżej 100,00% - 0 punktów</w:t>
            </w:r>
            <w:r w:rsidRPr="00A70DEA">
              <w:rPr>
                <w:b/>
                <w:sz w:val="20"/>
                <w:szCs w:val="20"/>
              </w:rPr>
              <w:tab/>
            </w:r>
          </w:p>
        </w:tc>
        <w:tc>
          <w:tcPr>
            <w:tcW w:w="3402" w:type="dxa"/>
          </w:tcPr>
          <w:p w14:paraId="243E4F4B" w14:textId="17CE5D79" w:rsidR="004068DE" w:rsidRPr="00A70DEA" w:rsidRDefault="004068DE" w:rsidP="00C744CB">
            <w:pPr>
              <w:jc w:val="both"/>
              <w:rPr>
                <w:b/>
                <w:sz w:val="20"/>
                <w:szCs w:val="20"/>
              </w:rPr>
            </w:pPr>
            <w:r w:rsidRPr="00A70DEA">
              <w:rPr>
                <w:b/>
                <w:sz w:val="20"/>
                <w:szCs w:val="20"/>
              </w:rPr>
              <w:t>Źródło: Województwo śląskie. Podregiony, powiaty, g</w:t>
            </w:r>
            <w:r w:rsidR="002C17C0">
              <w:rPr>
                <w:b/>
                <w:sz w:val="20"/>
                <w:szCs w:val="20"/>
              </w:rPr>
              <w:t>miny 2017</w:t>
            </w:r>
            <w:r w:rsidR="00A70DEA" w:rsidRPr="00A70DEA">
              <w:rPr>
                <w:b/>
                <w:sz w:val="20"/>
                <w:szCs w:val="20"/>
              </w:rPr>
              <w:t>. Urząd Statystyczny w </w:t>
            </w:r>
            <w:r w:rsidRPr="00A70DEA">
              <w:rPr>
                <w:b/>
                <w:sz w:val="20"/>
                <w:szCs w:val="20"/>
              </w:rPr>
              <w:t xml:space="preserve">Katowicach oraz </w:t>
            </w:r>
            <w:hyperlink r:id="rId8" w:history="1">
              <w:r w:rsidRPr="00A70DEA">
                <w:rPr>
                  <w:rStyle w:val="Hipercze"/>
                  <w:b/>
                  <w:sz w:val="20"/>
                  <w:szCs w:val="20"/>
                </w:rPr>
                <w:t>http://www.mf.gov.pl/ministerstwo-finansow/dzialalnosc/finanse-publiczne/budzety-jednostek-samorzadu-terytorialnego/kwoty-i-wskazniki</w:t>
              </w:r>
            </w:hyperlink>
          </w:p>
          <w:p w14:paraId="0574B196" w14:textId="77777777" w:rsidR="004068DE" w:rsidRPr="00A70DEA" w:rsidRDefault="004068DE" w:rsidP="00C744CB">
            <w:pPr>
              <w:jc w:val="both"/>
              <w:rPr>
                <w:b/>
                <w:sz w:val="20"/>
                <w:szCs w:val="20"/>
              </w:rPr>
            </w:pPr>
          </w:p>
        </w:tc>
      </w:tr>
      <w:tr w:rsidR="00EA21FD" w14:paraId="5AB769E3" w14:textId="77777777" w:rsidTr="003C05CC">
        <w:trPr>
          <w:cantSplit/>
          <w:trHeight w:val="1134"/>
        </w:trPr>
        <w:tc>
          <w:tcPr>
            <w:tcW w:w="1094" w:type="dxa"/>
            <w:vMerge w:val="restart"/>
            <w:shd w:val="clear" w:color="auto" w:fill="BFBFBF" w:themeFill="background1" w:themeFillShade="BF"/>
            <w:textDirection w:val="btLr"/>
          </w:tcPr>
          <w:p w14:paraId="3268FBCF" w14:textId="1DEEDFFE" w:rsidR="00EA21FD" w:rsidRPr="00A70DEA" w:rsidRDefault="00EA21FD" w:rsidP="00C744CB">
            <w:pPr>
              <w:ind w:left="113" w:right="113"/>
              <w:jc w:val="both"/>
              <w:rPr>
                <w:b/>
              </w:rPr>
            </w:pPr>
            <w:r w:rsidRPr="00A70DEA">
              <w:rPr>
                <w:b/>
              </w:rPr>
              <w:t>Kryterium V</w:t>
            </w:r>
          </w:p>
        </w:tc>
        <w:tc>
          <w:tcPr>
            <w:tcW w:w="2003" w:type="dxa"/>
            <w:vMerge w:val="restart"/>
          </w:tcPr>
          <w:p w14:paraId="0091080C" w14:textId="2E01CDA2" w:rsidR="00EA21FD" w:rsidRDefault="00EA21FD" w:rsidP="00C744CB">
            <w:pPr>
              <w:jc w:val="both"/>
              <w:rPr>
                <w:b/>
              </w:rPr>
            </w:pPr>
            <w:r>
              <w:rPr>
                <w:b/>
              </w:rPr>
              <w:t>kontynuacja zadania</w:t>
            </w:r>
          </w:p>
        </w:tc>
        <w:tc>
          <w:tcPr>
            <w:tcW w:w="2321" w:type="dxa"/>
            <w:shd w:val="clear" w:color="auto" w:fill="BFBFBF" w:themeFill="background1" w:themeFillShade="BF"/>
          </w:tcPr>
          <w:p w14:paraId="56EE71A6" w14:textId="77777777" w:rsidR="00EA21FD" w:rsidRDefault="00EA21FD" w:rsidP="00C744CB">
            <w:pPr>
              <w:jc w:val="both"/>
              <w:rPr>
                <w:b/>
              </w:rPr>
            </w:pPr>
          </w:p>
        </w:tc>
        <w:tc>
          <w:tcPr>
            <w:tcW w:w="1306" w:type="dxa"/>
          </w:tcPr>
          <w:p w14:paraId="148ADD7A" w14:textId="39833D91" w:rsidR="00EA21FD" w:rsidRPr="00A70DEA" w:rsidRDefault="00EA21FD" w:rsidP="00C744CB">
            <w:pPr>
              <w:jc w:val="both"/>
              <w:rPr>
                <w:b/>
                <w:sz w:val="36"/>
                <w:szCs w:val="36"/>
              </w:rPr>
            </w:pPr>
            <w:r w:rsidRPr="00A70DEA">
              <w:rPr>
                <w:b/>
                <w:sz w:val="36"/>
                <w:szCs w:val="36"/>
              </w:rPr>
              <w:t>2</w:t>
            </w:r>
          </w:p>
        </w:tc>
        <w:tc>
          <w:tcPr>
            <w:tcW w:w="2498" w:type="dxa"/>
            <w:shd w:val="clear" w:color="auto" w:fill="BFBFBF" w:themeFill="background1" w:themeFillShade="BF"/>
          </w:tcPr>
          <w:p w14:paraId="2E5F4D0A" w14:textId="77777777" w:rsidR="00EA21FD" w:rsidRDefault="00EA21FD" w:rsidP="00C744CB">
            <w:pPr>
              <w:jc w:val="both"/>
              <w:rPr>
                <w:b/>
              </w:rPr>
            </w:pPr>
          </w:p>
        </w:tc>
        <w:tc>
          <w:tcPr>
            <w:tcW w:w="2539" w:type="dxa"/>
            <w:shd w:val="clear" w:color="auto" w:fill="BFBFBF" w:themeFill="background1" w:themeFillShade="BF"/>
          </w:tcPr>
          <w:p w14:paraId="191B498F" w14:textId="77777777" w:rsidR="00EA21FD" w:rsidRDefault="00EA21FD" w:rsidP="00C744CB">
            <w:pPr>
              <w:jc w:val="both"/>
              <w:rPr>
                <w:b/>
              </w:rPr>
            </w:pPr>
          </w:p>
        </w:tc>
        <w:tc>
          <w:tcPr>
            <w:tcW w:w="3402" w:type="dxa"/>
            <w:shd w:val="clear" w:color="auto" w:fill="BFBFBF" w:themeFill="background1" w:themeFillShade="BF"/>
          </w:tcPr>
          <w:p w14:paraId="46E1AD05" w14:textId="77777777" w:rsidR="00EA21FD" w:rsidRDefault="00EA21FD" w:rsidP="00C744CB">
            <w:pPr>
              <w:jc w:val="both"/>
              <w:rPr>
                <w:b/>
              </w:rPr>
            </w:pPr>
          </w:p>
        </w:tc>
      </w:tr>
      <w:tr w:rsidR="00EA21FD" w14:paraId="0B1E322A" w14:textId="77777777" w:rsidTr="003C05CC">
        <w:trPr>
          <w:cantSplit/>
          <w:trHeight w:val="1134"/>
        </w:trPr>
        <w:tc>
          <w:tcPr>
            <w:tcW w:w="1094" w:type="dxa"/>
            <w:vMerge/>
            <w:shd w:val="clear" w:color="auto" w:fill="BFBFBF" w:themeFill="background1" w:themeFillShade="BF"/>
            <w:textDirection w:val="btLr"/>
          </w:tcPr>
          <w:p w14:paraId="303233E7" w14:textId="5CBB711A" w:rsidR="00EA21FD" w:rsidRPr="00A70DEA" w:rsidRDefault="00EA21FD" w:rsidP="00C744CB">
            <w:pPr>
              <w:ind w:left="113" w:right="113"/>
              <w:jc w:val="both"/>
              <w:rPr>
                <w:b/>
              </w:rPr>
            </w:pPr>
          </w:p>
        </w:tc>
        <w:tc>
          <w:tcPr>
            <w:tcW w:w="2003" w:type="dxa"/>
            <w:vMerge/>
          </w:tcPr>
          <w:p w14:paraId="10FDEBBA" w14:textId="0FAE550F" w:rsidR="00EA21FD" w:rsidRDefault="00EA21FD" w:rsidP="00C744CB">
            <w:pPr>
              <w:jc w:val="both"/>
              <w:rPr>
                <w:b/>
              </w:rPr>
            </w:pPr>
          </w:p>
        </w:tc>
        <w:tc>
          <w:tcPr>
            <w:tcW w:w="2321" w:type="dxa"/>
          </w:tcPr>
          <w:p w14:paraId="448988AD" w14:textId="77777777" w:rsidR="00EA21FD" w:rsidRDefault="00EA21FD" w:rsidP="00EA21FD">
            <w:pPr>
              <w:pStyle w:val="Akapitzlist"/>
              <w:numPr>
                <w:ilvl w:val="0"/>
                <w:numId w:val="15"/>
              </w:numPr>
              <w:ind w:left="334" w:hanging="425"/>
              <w:jc w:val="both"/>
              <w:rPr>
                <w:b/>
                <w:sz w:val="20"/>
                <w:szCs w:val="20"/>
              </w:rPr>
            </w:pPr>
            <w:r w:rsidRPr="00A70DEA">
              <w:rPr>
                <w:b/>
                <w:sz w:val="20"/>
                <w:szCs w:val="20"/>
              </w:rPr>
              <w:t>rozpoczęcie</w:t>
            </w:r>
          </w:p>
          <w:p w14:paraId="10A136ED" w14:textId="77777777" w:rsidR="00A70DEA" w:rsidRPr="00A70DEA" w:rsidRDefault="00A70DEA" w:rsidP="00A70DEA">
            <w:pPr>
              <w:pStyle w:val="Akapitzlist"/>
              <w:ind w:left="334"/>
              <w:jc w:val="both"/>
              <w:rPr>
                <w:b/>
                <w:sz w:val="20"/>
                <w:szCs w:val="20"/>
              </w:rPr>
            </w:pPr>
          </w:p>
          <w:p w14:paraId="6B4D1F19" w14:textId="77777777" w:rsidR="00EA21FD" w:rsidRDefault="00EA21FD" w:rsidP="00EA21FD">
            <w:pPr>
              <w:pStyle w:val="Akapitzlist"/>
              <w:numPr>
                <w:ilvl w:val="0"/>
                <w:numId w:val="15"/>
              </w:numPr>
              <w:ind w:left="334" w:hanging="425"/>
              <w:jc w:val="both"/>
              <w:rPr>
                <w:b/>
                <w:sz w:val="20"/>
                <w:szCs w:val="20"/>
              </w:rPr>
            </w:pPr>
            <w:r w:rsidRPr="00A70DEA">
              <w:rPr>
                <w:b/>
                <w:sz w:val="20"/>
                <w:szCs w:val="20"/>
              </w:rPr>
              <w:t>kontynuacja</w:t>
            </w:r>
          </w:p>
          <w:p w14:paraId="13C4EC5B" w14:textId="77777777" w:rsidR="00A70DEA" w:rsidRDefault="00A70DEA" w:rsidP="00A70DEA">
            <w:pPr>
              <w:jc w:val="both"/>
              <w:rPr>
                <w:b/>
                <w:sz w:val="20"/>
                <w:szCs w:val="20"/>
              </w:rPr>
            </w:pPr>
          </w:p>
          <w:p w14:paraId="18A971FF" w14:textId="77777777" w:rsidR="00A70DEA" w:rsidRPr="00A70DEA" w:rsidRDefault="00A70DEA" w:rsidP="00A70DEA">
            <w:pPr>
              <w:jc w:val="both"/>
              <w:rPr>
                <w:b/>
                <w:sz w:val="20"/>
                <w:szCs w:val="20"/>
              </w:rPr>
            </w:pPr>
          </w:p>
          <w:p w14:paraId="78490AFE" w14:textId="3D001BF4" w:rsidR="00EA21FD" w:rsidRPr="00A70DEA" w:rsidRDefault="00EA21FD" w:rsidP="00EA21FD">
            <w:pPr>
              <w:pStyle w:val="Akapitzlist"/>
              <w:numPr>
                <w:ilvl w:val="0"/>
                <w:numId w:val="15"/>
              </w:numPr>
              <w:ind w:left="334" w:hanging="425"/>
              <w:jc w:val="both"/>
              <w:rPr>
                <w:b/>
                <w:sz w:val="20"/>
                <w:szCs w:val="20"/>
              </w:rPr>
            </w:pPr>
            <w:r w:rsidRPr="00A70DEA">
              <w:rPr>
                <w:b/>
                <w:sz w:val="20"/>
                <w:szCs w:val="20"/>
              </w:rPr>
              <w:t>zakończenie</w:t>
            </w:r>
          </w:p>
        </w:tc>
        <w:tc>
          <w:tcPr>
            <w:tcW w:w="1306" w:type="dxa"/>
          </w:tcPr>
          <w:p w14:paraId="6FFE136A" w14:textId="77777777" w:rsidR="00EA21FD" w:rsidRPr="00A70DEA" w:rsidRDefault="00EA21FD" w:rsidP="00C744CB">
            <w:pPr>
              <w:jc w:val="both"/>
              <w:rPr>
                <w:b/>
              </w:rPr>
            </w:pPr>
            <w:r w:rsidRPr="00A70DEA">
              <w:rPr>
                <w:b/>
              </w:rPr>
              <w:t>0</w:t>
            </w:r>
          </w:p>
          <w:p w14:paraId="2E1B6817" w14:textId="77777777" w:rsidR="00A70DEA" w:rsidRPr="00A70DEA" w:rsidRDefault="00A70DEA" w:rsidP="00C744CB">
            <w:pPr>
              <w:jc w:val="both"/>
              <w:rPr>
                <w:b/>
              </w:rPr>
            </w:pPr>
          </w:p>
          <w:p w14:paraId="013BB1D0" w14:textId="77777777" w:rsidR="00EA21FD" w:rsidRPr="00A70DEA" w:rsidRDefault="00EA21FD" w:rsidP="00C744CB">
            <w:pPr>
              <w:jc w:val="both"/>
              <w:rPr>
                <w:b/>
              </w:rPr>
            </w:pPr>
            <w:r w:rsidRPr="00A70DEA">
              <w:rPr>
                <w:b/>
              </w:rPr>
              <w:t>1</w:t>
            </w:r>
          </w:p>
          <w:p w14:paraId="6C750069" w14:textId="77777777" w:rsidR="00A70DEA" w:rsidRPr="00A70DEA" w:rsidRDefault="00A70DEA" w:rsidP="00C744CB">
            <w:pPr>
              <w:jc w:val="both"/>
              <w:rPr>
                <w:b/>
              </w:rPr>
            </w:pPr>
          </w:p>
          <w:p w14:paraId="2537BCF8" w14:textId="14BD57A8" w:rsidR="00EA21FD" w:rsidRPr="00A70DEA" w:rsidRDefault="00EA21FD" w:rsidP="00C744CB">
            <w:pPr>
              <w:jc w:val="both"/>
              <w:rPr>
                <w:b/>
                <w:sz w:val="20"/>
                <w:szCs w:val="20"/>
              </w:rPr>
            </w:pPr>
            <w:r w:rsidRPr="00A70DEA">
              <w:rPr>
                <w:b/>
              </w:rPr>
              <w:t>2</w:t>
            </w:r>
          </w:p>
        </w:tc>
        <w:tc>
          <w:tcPr>
            <w:tcW w:w="5037" w:type="dxa"/>
            <w:gridSpan w:val="2"/>
          </w:tcPr>
          <w:p w14:paraId="1177CE05" w14:textId="64B24A86" w:rsidR="00EA21FD" w:rsidRPr="00A70DEA" w:rsidRDefault="00EA21FD" w:rsidP="00EA21FD">
            <w:pPr>
              <w:jc w:val="both"/>
              <w:rPr>
                <w:sz w:val="20"/>
                <w:szCs w:val="20"/>
              </w:rPr>
            </w:pPr>
            <w:r w:rsidRPr="00A70DEA">
              <w:rPr>
                <w:sz w:val="20"/>
                <w:szCs w:val="20"/>
              </w:rPr>
              <w:t>Przy ocenie bierze się pod uwagę drogę o jednym numerze:</w:t>
            </w:r>
          </w:p>
          <w:p w14:paraId="4A0B55BA" w14:textId="0BF6CDBB" w:rsidR="00EA21FD" w:rsidRPr="00A70DEA" w:rsidRDefault="00EA21FD" w:rsidP="00EA21FD">
            <w:pPr>
              <w:numPr>
                <w:ilvl w:val="0"/>
                <w:numId w:val="5"/>
              </w:numPr>
              <w:ind w:left="393" w:hanging="393"/>
              <w:jc w:val="both"/>
              <w:rPr>
                <w:sz w:val="20"/>
                <w:szCs w:val="20"/>
              </w:rPr>
            </w:pPr>
            <w:r w:rsidRPr="00A70DEA">
              <w:rPr>
                <w:b/>
                <w:sz w:val="20"/>
                <w:szCs w:val="20"/>
              </w:rPr>
              <w:t>rozpoczęcie zadania</w:t>
            </w:r>
            <w:r w:rsidRPr="00A70DEA">
              <w:rPr>
                <w:sz w:val="20"/>
                <w:szCs w:val="20"/>
              </w:rPr>
              <w:t xml:space="preserve"> oznacza, że na drodze o jednym numerze nie wcześniej niż w ciągu 3 lat od dnia złożenia wniosku o dofinansowanie nie były zrealizowane roboty budowlane polegające na remoncie, przebudowie, rozbudowie lub budowie;</w:t>
            </w:r>
          </w:p>
          <w:p w14:paraId="72D8DF39" w14:textId="52190AFA" w:rsidR="00EA21FD" w:rsidRPr="00A70DEA" w:rsidRDefault="00EA21FD" w:rsidP="00EA21FD">
            <w:pPr>
              <w:numPr>
                <w:ilvl w:val="0"/>
                <w:numId w:val="5"/>
              </w:numPr>
              <w:ind w:left="393" w:hanging="393"/>
              <w:jc w:val="both"/>
              <w:rPr>
                <w:sz w:val="20"/>
                <w:szCs w:val="20"/>
              </w:rPr>
            </w:pPr>
            <w:r w:rsidRPr="00A70DEA">
              <w:rPr>
                <w:b/>
                <w:sz w:val="20"/>
                <w:szCs w:val="20"/>
              </w:rPr>
              <w:t>kontynuacja zadania</w:t>
            </w:r>
            <w:r w:rsidRPr="00A70DEA">
              <w:rPr>
                <w:sz w:val="20"/>
                <w:szCs w:val="20"/>
              </w:rPr>
              <w:t xml:space="preserve"> oznacza, że na drodze o jednym numerze nie wcześniej niż w ciągu 3 lat od dnia złożenia wniosku o dofinansowanie były realizowane roboty budowlane polegające na remoncie, przebudowie, rozbudowie lub budowie, ale kolejny odcinek (odcinki) będzie jeszcze wymagał wykonania robót budowlanych;</w:t>
            </w:r>
          </w:p>
          <w:p w14:paraId="06DE893B" w14:textId="3AF32166" w:rsidR="00EA21FD" w:rsidRPr="00A70DEA" w:rsidRDefault="00EA21FD" w:rsidP="00EA21FD">
            <w:pPr>
              <w:numPr>
                <w:ilvl w:val="0"/>
                <w:numId w:val="5"/>
              </w:numPr>
              <w:ind w:left="393" w:hanging="393"/>
              <w:jc w:val="both"/>
              <w:rPr>
                <w:sz w:val="20"/>
                <w:szCs w:val="20"/>
              </w:rPr>
            </w:pPr>
            <w:r w:rsidRPr="00A70DEA">
              <w:rPr>
                <w:b/>
                <w:sz w:val="20"/>
                <w:szCs w:val="20"/>
              </w:rPr>
              <w:t>zakończenie zadania</w:t>
            </w:r>
            <w:r w:rsidRPr="00A70DEA">
              <w:rPr>
                <w:sz w:val="20"/>
                <w:szCs w:val="20"/>
              </w:rPr>
              <w:t xml:space="preserve"> oznacza, że na drodze o jednym numerze nie wcześniej niż w ciągu 3 lat od dnia złożenia wniosku o dofinansowanie były realizowane roboty budowlane polegające na remoncie, przebudowie, rozbudowie lub budowie, a odcinek lub odcinki objęte wnioskiem stanowią zakończenie i zamknięcie prac na tej drodze lub </w:t>
            </w:r>
            <w:r w:rsidRPr="00A70DEA">
              <w:rPr>
                <w:b/>
                <w:color w:val="000000" w:themeColor="text1"/>
                <w:sz w:val="20"/>
                <w:szCs w:val="20"/>
              </w:rPr>
              <w:t>zakończenie zadania</w:t>
            </w:r>
            <w:r w:rsidRPr="00A70DEA">
              <w:rPr>
                <w:color w:val="000000" w:themeColor="text1"/>
                <w:sz w:val="20"/>
                <w:szCs w:val="20"/>
              </w:rPr>
              <w:t xml:space="preserve"> oznacza również, że na drodze o jednym numerze od km 0,000 do końca kilometrażu na tej drodze wnioskodawca rozpocznie i zakończy przedsięwzięcie w ramach programu w roku otrzymania dofinansowania;</w:t>
            </w:r>
          </w:p>
        </w:tc>
        <w:tc>
          <w:tcPr>
            <w:tcW w:w="3402" w:type="dxa"/>
          </w:tcPr>
          <w:p w14:paraId="22434E43" w14:textId="77777777" w:rsidR="00EA21FD" w:rsidRDefault="00EA21FD" w:rsidP="00C744CB">
            <w:pPr>
              <w:jc w:val="both"/>
              <w:rPr>
                <w:b/>
              </w:rPr>
            </w:pPr>
          </w:p>
        </w:tc>
      </w:tr>
      <w:tr w:rsidR="00EA21FD" w14:paraId="1CB5D760" w14:textId="77777777" w:rsidTr="003C05CC">
        <w:trPr>
          <w:cantSplit/>
          <w:trHeight w:val="1134"/>
        </w:trPr>
        <w:tc>
          <w:tcPr>
            <w:tcW w:w="1094" w:type="dxa"/>
            <w:shd w:val="clear" w:color="auto" w:fill="BFBFBF" w:themeFill="background1" w:themeFillShade="BF"/>
            <w:textDirection w:val="btLr"/>
          </w:tcPr>
          <w:p w14:paraId="20773639" w14:textId="6A21260B" w:rsidR="00EA21FD" w:rsidRPr="00A70DEA" w:rsidRDefault="00EA21FD" w:rsidP="00C744CB">
            <w:pPr>
              <w:ind w:left="113" w:right="113"/>
              <w:jc w:val="both"/>
              <w:rPr>
                <w:b/>
              </w:rPr>
            </w:pPr>
            <w:r w:rsidRPr="00A70DEA">
              <w:rPr>
                <w:b/>
              </w:rPr>
              <w:t>Kryterium VI</w:t>
            </w:r>
          </w:p>
        </w:tc>
        <w:tc>
          <w:tcPr>
            <w:tcW w:w="2003" w:type="dxa"/>
          </w:tcPr>
          <w:p w14:paraId="1867EEB1" w14:textId="68B9496B" w:rsidR="00EA21FD" w:rsidRPr="00A70DEA" w:rsidRDefault="002A4E4D" w:rsidP="002A4E4D">
            <w:pPr>
              <w:rPr>
                <w:b/>
                <w:sz w:val="20"/>
                <w:szCs w:val="20"/>
              </w:rPr>
            </w:pPr>
            <w:r w:rsidRPr="00A70DEA">
              <w:rPr>
                <w:b/>
                <w:sz w:val="20"/>
                <w:szCs w:val="20"/>
              </w:rPr>
              <w:t>wpływ zadania na zmniejszenie ryzyka wystąpienia wypadku drogowego na obszarach o najwyższym poziomie wypadkowości</w:t>
            </w:r>
          </w:p>
        </w:tc>
        <w:tc>
          <w:tcPr>
            <w:tcW w:w="2321" w:type="dxa"/>
          </w:tcPr>
          <w:p w14:paraId="663CC8CD" w14:textId="77777777" w:rsidR="00EA21FD" w:rsidRPr="00A70DEA" w:rsidRDefault="00EA21FD" w:rsidP="00C744CB">
            <w:pPr>
              <w:jc w:val="both"/>
              <w:rPr>
                <w:b/>
                <w:sz w:val="20"/>
                <w:szCs w:val="20"/>
              </w:rPr>
            </w:pPr>
          </w:p>
        </w:tc>
        <w:tc>
          <w:tcPr>
            <w:tcW w:w="1306" w:type="dxa"/>
          </w:tcPr>
          <w:p w14:paraId="44F04BC5" w14:textId="77777777" w:rsidR="00EA21FD" w:rsidRPr="00A70DEA" w:rsidRDefault="00EA21FD" w:rsidP="00C744CB">
            <w:pPr>
              <w:jc w:val="both"/>
              <w:rPr>
                <w:b/>
                <w:sz w:val="20"/>
                <w:szCs w:val="20"/>
              </w:rPr>
            </w:pPr>
            <w:r w:rsidRPr="00A70DEA">
              <w:rPr>
                <w:b/>
                <w:sz w:val="20"/>
                <w:szCs w:val="20"/>
              </w:rPr>
              <w:t>3</w:t>
            </w:r>
          </w:p>
        </w:tc>
        <w:tc>
          <w:tcPr>
            <w:tcW w:w="5037" w:type="dxa"/>
            <w:gridSpan w:val="2"/>
          </w:tcPr>
          <w:p w14:paraId="464CB05F" w14:textId="77777777" w:rsidR="00EA21FD" w:rsidRPr="00A70DEA" w:rsidRDefault="00EA21FD" w:rsidP="00C744CB">
            <w:pPr>
              <w:jc w:val="both"/>
              <w:rPr>
                <w:b/>
                <w:sz w:val="20"/>
                <w:szCs w:val="20"/>
              </w:rPr>
            </w:pPr>
            <w:r w:rsidRPr="00A70DEA">
              <w:rPr>
                <w:b/>
                <w:sz w:val="20"/>
                <w:szCs w:val="20"/>
              </w:rPr>
              <w:t>A      1 punkt</w:t>
            </w:r>
          </w:p>
          <w:p w14:paraId="07170D3F" w14:textId="77777777" w:rsidR="00EA21FD" w:rsidRPr="00A70DEA" w:rsidRDefault="00EA21FD" w:rsidP="00C744CB">
            <w:pPr>
              <w:jc w:val="both"/>
              <w:rPr>
                <w:b/>
                <w:sz w:val="20"/>
                <w:szCs w:val="20"/>
              </w:rPr>
            </w:pPr>
            <w:r w:rsidRPr="00A70DEA">
              <w:rPr>
                <w:b/>
                <w:sz w:val="20"/>
                <w:szCs w:val="20"/>
              </w:rPr>
              <w:t>B      1 punkt</w:t>
            </w:r>
          </w:p>
          <w:p w14:paraId="1A63F079" w14:textId="77777777" w:rsidR="00EA21FD" w:rsidRPr="00A70DEA" w:rsidRDefault="00EA21FD" w:rsidP="00C744CB">
            <w:pPr>
              <w:jc w:val="both"/>
              <w:rPr>
                <w:b/>
                <w:sz w:val="20"/>
                <w:szCs w:val="20"/>
              </w:rPr>
            </w:pPr>
            <w:r w:rsidRPr="00A70DEA">
              <w:rPr>
                <w:b/>
                <w:sz w:val="20"/>
                <w:szCs w:val="20"/>
              </w:rPr>
              <w:t>C      2 punkty</w:t>
            </w:r>
          </w:p>
          <w:p w14:paraId="070D097C" w14:textId="77777777" w:rsidR="00EA21FD" w:rsidRPr="00A70DEA" w:rsidRDefault="00EA21FD" w:rsidP="00C744CB">
            <w:pPr>
              <w:jc w:val="both"/>
              <w:rPr>
                <w:b/>
                <w:sz w:val="20"/>
                <w:szCs w:val="20"/>
              </w:rPr>
            </w:pPr>
            <w:r w:rsidRPr="00A70DEA">
              <w:rPr>
                <w:b/>
                <w:sz w:val="20"/>
                <w:szCs w:val="20"/>
              </w:rPr>
              <w:t>D      3 punkty</w:t>
            </w:r>
          </w:p>
          <w:p w14:paraId="281C9E0C" w14:textId="1A317E04" w:rsidR="00EA21FD" w:rsidRPr="00A70DEA" w:rsidRDefault="00EA21FD" w:rsidP="00C744CB">
            <w:pPr>
              <w:jc w:val="both"/>
              <w:rPr>
                <w:b/>
                <w:sz w:val="20"/>
                <w:szCs w:val="20"/>
              </w:rPr>
            </w:pPr>
            <w:r w:rsidRPr="00A70DEA">
              <w:rPr>
                <w:b/>
                <w:sz w:val="20"/>
                <w:szCs w:val="20"/>
              </w:rPr>
              <w:t>E      3 punkty</w:t>
            </w:r>
          </w:p>
        </w:tc>
        <w:tc>
          <w:tcPr>
            <w:tcW w:w="3402" w:type="dxa"/>
          </w:tcPr>
          <w:p w14:paraId="6CE80933" w14:textId="0D76D032" w:rsidR="00EA21FD" w:rsidRPr="00A70DEA" w:rsidRDefault="00EA21FD" w:rsidP="00EA21FD">
            <w:pPr>
              <w:rPr>
                <w:sz w:val="20"/>
                <w:szCs w:val="20"/>
              </w:rPr>
            </w:pPr>
            <w:r w:rsidRPr="00A70DEA">
              <w:rPr>
                <w:sz w:val="20"/>
                <w:szCs w:val="20"/>
              </w:rPr>
              <w:t>Źródło: Metodologia klasyfikacji ryzyka – tabele-obszary Powiatów P10_powiaty_wszystkie_2012_2014</w:t>
            </w:r>
          </w:p>
        </w:tc>
      </w:tr>
    </w:tbl>
    <w:p w14:paraId="7AFF7F1B" w14:textId="77777777" w:rsidR="000E6682" w:rsidRDefault="000E6682"/>
    <w:sectPr w:rsidR="000E6682" w:rsidSect="003C05CC">
      <w:headerReference w:type="even" r:id="rId9"/>
      <w:headerReference w:type="default" r:id="rId10"/>
      <w:footerReference w:type="even" r:id="rId11"/>
      <w:footerReference w:type="default" r:id="rId12"/>
      <w:headerReference w:type="first" r:id="rId13"/>
      <w:footerReference w:type="first" r:id="rId14"/>
      <w:pgSz w:w="16838" w:h="11906" w:orient="landscape"/>
      <w:pgMar w:top="1417" w:right="1417" w:bottom="851"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93B3C8" w14:textId="77777777" w:rsidR="001A5A29" w:rsidRDefault="001A5A29" w:rsidP="004470E5">
      <w:r>
        <w:separator/>
      </w:r>
    </w:p>
  </w:endnote>
  <w:endnote w:type="continuationSeparator" w:id="0">
    <w:p w14:paraId="45A7DB69" w14:textId="77777777" w:rsidR="001A5A29" w:rsidRDefault="001A5A29" w:rsidP="00447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C0D96" w14:textId="77777777" w:rsidR="00F71F61" w:rsidRDefault="00F71F61">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E24845" w14:textId="642B796F" w:rsidR="00233020" w:rsidRDefault="003C05CC">
    <w:pPr>
      <w:pStyle w:val="Stopka"/>
    </w:pPr>
    <w:r>
      <w:t xml:space="preserve">Katowice, </w:t>
    </w:r>
    <w:r w:rsidR="001C02EE">
      <w:t>14</w:t>
    </w:r>
    <w:r w:rsidR="00D67E79">
      <w:t xml:space="preserve"> </w:t>
    </w:r>
    <w:r w:rsidR="00E64492">
      <w:t>sierpnia 2018</w:t>
    </w:r>
    <w:r>
      <w:t xml:space="preserve"> r. </w:t>
    </w:r>
    <w:r>
      <w:ptab w:relativeTo="margin" w:alignment="center" w:leader="none"/>
    </w:r>
    <w:r>
      <w:ptab w:relativeTo="margin" w:alignment="right" w:leader="none"/>
    </w:r>
    <w:r>
      <w:t>Dorota Wójtowicz, przewodnicząca komisji oceniającej wnioski</w:t>
    </w:r>
  </w:p>
  <w:p w14:paraId="5C8B3480" w14:textId="77777777" w:rsidR="003C05CC" w:rsidRDefault="003C05CC">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AEFDDE" w14:textId="77777777" w:rsidR="00F71F61" w:rsidRDefault="00F71F6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86A9A5" w14:textId="77777777" w:rsidR="001A5A29" w:rsidRDefault="001A5A29" w:rsidP="004470E5">
      <w:r>
        <w:separator/>
      </w:r>
    </w:p>
  </w:footnote>
  <w:footnote w:type="continuationSeparator" w:id="0">
    <w:p w14:paraId="3962CD86" w14:textId="77777777" w:rsidR="001A5A29" w:rsidRDefault="001A5A29" w:rsidP="004470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312FCD" w14:textId="77777777" w:rsidR="00F71F61" w:rsidRDefault="00F71F61">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E69F7C" w14:textId="195C8BF2" w:rsidR="003C05CC" w:rsidRDefault="003C05CC">
    <w:pPr>
      <w:pStyle w:val="Nagwek"/>
    </w:pPr>
  </w:p>
  <w:p w14:paraId="6371CB88" w14:textId="77777777" w:rsidR="00A70DEA" w:rsidRDefault="00A70DEA">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1D9D5F" w14:textId="0A940A38" w:rsidR="00993B3F" w:rsidRPr="00993B3F" w:rsidRDefault="00993B3F" w:rsidP="00993B3F">
    <w:pPr>
      <w:pStyle w:val="Nagwek"/>
      <w:jc w:val="right"/>
      <w:rPr>
        <w:sz w:val="20"/>
        <w:szCs w:val="20"/>
      </w:rPr>
    </w:pPr>
    <w:r w:rsidRPr="00993B3F">
      <w:rPr>
        <w:sz w:val="20"/>
        <w:szCs w:val="20"/>
      </w:rPr>
      <w:t xml:space="preserve">Załącznik nr 3 do regulaminu </w:t>
    </w:r>
  </w:p>
  <w:p w14:paraId="1196E750" w14:textId="3A2B4F75" w:rsidR="00993B3F" w:rsidRDefault="00993B3F" w:rsidP="00993B3F">
    <w:pPr>
      <w:pStyle w:val="Nagwek"/>
      <w:jc w:val="right"/>
      <w:rPr>
        <w:b/>
      </w:rPr>
    </w:pPr>
    <w:r w:rsidRPr="00993B3F">
      <w:rPr>
        <w:sz w:val="20"/>
        <w:szCs w:val="20"/>
      </w:rPr>
      <w:t>komisji oceniającej wnioski</w:t>
    </w:r>
    <w:r w:rsidRPr="00993B3F">
      <w:t xml:space="preserve"> </w:t>
    </w:r>
  </w:p>
  <w:p w14:paraId="3D10E090" w14:textId="652520C6" w:rsidR="003C05CC" w:rsidRDefault="003C05CC" w:rsidP="003C05CC">
    <w:pPr>
      <w:pStyle w:val="Nagwek"/>
      <w:rPr>
        <w:b/>
      </w:rPr>
    </w:pPr>
    <w:r w:rsidRPr="00A70DEA">
      <w:rPr>
        <w:b/>
      </w:rPr>
      <w:t>Zasady oceny merytoryc</w:t>
    </w:r>
    <w:r w:rsidR="00E64492">
      <w:rPr>
        <w:b/>
      </w:rPr>
      <w:t xml:space="preserve">znej wniosków </w:t>
    </w:r>
    <w:proofErr w:type="spellStart"/>
    <w:r w:rsidR="00E64492">
      <w:rPr>
        <w:b/>
      </w:rPr>
      <w:t>PRGiPID</w:t>
    </w:r>
    <w:proofErr w:type="spellEnd"/>
    <w:r w:rsidR="00E64492">
      <w:rPr>
        <w:b/>
      </w:rPr>
      <w:t xml:space="preserve"> nabór 2018/2019</w:t>
    </w:r>
    <w:r w:rsidRPr="00A70DEA">
      <w:rPr>
        <w:b/>
      </w:rPr>
      <w:t xml:space="preserve"> województwo śląskie</w:t>
    </w:r>
  </w:p>
  <w:p w14:paraId="10F16BCD" w14:textId="7BF6F1A0" w:rsidR="00D67E79" w:rsidRPr="00993B3F" w:rsidRDefault="00D67E79" w:rsidP="003C05CC">
    <w:pPr>
      <w:pStyle w:val="Nagwek"/>
      <w:rPr>
        <w:b/>
      </w:rPr>
    </w:pPr>
    <w:r w:rsidRPr="00D67E79">
      <w:rPr>
        <w:b/>
        <w:highlight w:val="yellow"/>
      </w:rPr>
      <w:t xml:space="preserve">UWAGA: </w:t>
    </w:r>
    <w:r w:rsidR="001C02EE">
      <w:rPr>
        <w:b/>
        <w:highlight w:val="yellow"/>
      </w:rPr>
      <w:t xml:space="preserve">po wejściu w życie </w:t>
    </w:r>
    <w:bookmarkStart w:id="0" w:name="_GoBack"/>
    <w:bookmarkEnd w:id="0"/>
    <w:r w:rsidRPr="00D67E79">
      <w:rPr>
        <w:b/>
        <w:highlight w:val="yellow"/>
      </w:rPr>
      <w:t>nowelizacji rozporządzenia w sprawie udzielania dotacji celowych dla jednostek samorządu terytorialnego na przebudowę, budowę lub remonty dróg powiatowych i gminnych</w:t>
    </w:r>
    <w:r w:rsidR="001C02EE">
      <w:rPr>
        <w:b/>
      </w:rPr>
      <w:t>: zmian</w:t>
    </w:r>
    <w:r w:rsidR="00D75B0D">
      <w:rPr>
        <w:b/>
      </w:rPr>
      <w:t>a</w:t>
    </w:r>
    <w:r w:rsidR="001C02EE">
      <w:rPr>
        <w:b/>
      </w:rPr>
      <w:t xml:space="preserve"> w KRYTERIUM 3</w:t>
    </w:r>
  </w:p>
  <w:p w14:paraId="18A6FDB3" w14:textId="4B83DA11" w:rsidR="003C05CC" w:rsidRDefault="003C05CC" w:rsidP="003C05CC">
    <w:pPr>
      <w:pStyle w:val="Nagwek"/>
    </w:pPr>
    <w:r w:rsidRPr="002C1E8A">
      <w:t xml:space="preserve">W przypadku zadania obejmującego dwa lub trzy odcinki </w:t>
    </w:r>
    <w:r>
      <w:t xml:space="preserve">drogi </w:t>
    </w:r>
    <w:r w:rsidRPr="002C1E8A">
      <w:t>w kryteriach merytorycznych  2, 3 i</w:t>
    </w:r>
    <w:r>
      <w:t> </w:t>
    </w:r>
    <w:r w:rsidRPr="002C1E8A">
      <w:t>5 każdy odcinek oceniany jest oddzielnie, przy czym punkty przyznawane są w takiej samej wysokości dla każdego odcinka (zawsze wariant korzystniejszy punktacji dla wnioskodawcy).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A6D52"/>
    <w:multiLevelType w:val="multilevel"/>
    <w:tmpl w:val="75C23390"/>
    <w:lvl w:ilvl="0">
      <w:start w:val="1"/>
      <w:numFmt w:val="bullet"/>
      <w:lvlText w:val=""/>
      <w:lvlJc w:val="left"/>
      <w:pPr>
        <w:ind w:left="924" w:hanging="360"/>
      </w:pPr>
      <w:rPr>
        <w:rFonts w:ascii="Symbol" w:hAnsi="Symbol" w:hint="default"/>
      </w:rPr>
    </w:lvl>
    <w:lvl w:ilvl="1">
      <w:start w:val="1"/>
      <w:numFmt w:val="lowerLetter"/>
      <w:lvlText w:val="%2)"/>
      <w:lvlJc w:val="left"/>
      <w:pPr>
        <w:ind w:left="1284" w:hanging="360"/>
      </w:pPr>
    </w:lvl>
    <w:lvl w:ilvl="2">
      <w:start w:val="1"/>
      <w:numFmt w:val="lowerRoman"/>
      <w:lvlText w:val="%3)"/>
      <w:lvlJc w:val="left"/>
      <w:pPr>
        <w:ind w:left="1644" w:hanging="360"/>
      </w:pPr>
    </w:lvl>
    <w:lvl w:ilvl="3">
      <w:start w:val="1"/>
      <w:numFmt w:val="decimal"/>
      <w:lvlText w:val="(%4)"/>
      <w:lvlJc w:val="left"/>
      <w:pPr>
        <w:ind w:left="2004" w:hanging="360"/>
      </w:pPr>
    </w:lvl>
    <w:lvl w:ilvl="4">
      <w:start w:val="1"/>
      <w:numFmt w:val="lowerLetter"/>
      <w:lvlText w:val="(%5)"/>
      <w:lvlJc w:val="left"/>
      <w:pPr>
        <w:ind w:left="2364" w:hanging="360"/>
      </w:pPr>
    </w:lvl>
    <w:lvl w:ilvl="5">
      <w:start w:val="1"/>
      <w:numFmt w:val="lowerRoman"/>
      <w:lvlText w:val="(%6)"/>
      <w:lvlJc w:val="left"/>
      <w:pPr>
        <w:ind w:left="2724" w:hanging="360"/>
      </w:pPr>
    </w:lvl>
    <w:lvl w:ilvl="6">
      <w:start w:val="1"/>
      <w:numFmt w:val="decimal"/>
      <w:lvlText w:val="%7."/>
      <w:lvlJc w:val="left"/>
      <w:pPr>
        <w:ind w:left="3084" w:hanging="360"/>
      </w:pPr>
    </w:lvl>
    <w:lvl w:ilvl="7">
      <w:start w:val="1"/>
      <w:numFmt w:val="lowerLetter"/>
      <w:lvlText w:val="%8."/>
      <w:lvlJc w:val="left"/>
      <w:pPr>
        <w:ind w:left="3444" w:hanging="360"/>
      </w:pPr>
    </w:lvl>
    <w:lvl w:ilvl="8">
      <w:start w:val="1"/>
      <w:numFmt w:val="lowerRoman"/>
      <w:lvlText w:val="%9."/>
      <w:lvlJc w:val="left"/>
      <w:pPr>
        <w:ind w:left="3804" w:hanging="360"/>
      </w:pPr>
    </w:lvl>
  </w:abstractNum>
  <w:abstractNum w:abstractNumId="1" w15:restartNumberingAfterBreak="0">
    <w:nsid w:val="06713FF8"/>
    <w:multiLevelType w:val="hybridMultilevel"/>
    <w:tmpl w:val="364A3F04"/>
    <w:lvl w:ilvl="0" w:tplc="EE42ED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F323546"/>
    <w:multiLevelType w:val="hybridMultilevel"/>
    <w:tmpl w:val="EADA6CE6"/>
    <w:lvl w:ilvl="0" w:tplc="04150001">
      <w:start w:val="1"/>
      <w:numFmt w:val="bullet"/>
      <w:lvlText w:val=""/>
      <w:lvlJc w:val="left"/>
      <w:pPr>
        <w:ind w:left="1142" w:hanging="360"/>
      </w:pPr>
      <w:rPr>
        <w:rFonts w:ascii="Symbol" w:hAnsi="Symbol" w:hint="default"/>
      </w:rPr>
    </w:lvl>
    <w:lvl w:ilvl="1" w:tplc="04150003" w:tentative="1">
      <w:start w:val="1"/>
      <w:numFmt w:val="bullet"/>
      <w:lvlText w:val="o"/>
      <w:lvlJc w:val="left"/>
      <w:pPr>
        <w:ind w:left="1862" w:hanging="360"/>
      </w:pPr>
      <w:rPr>
        <w:rFonts w:ascii="Courier New" w:hAnsi="Courier New" w:cs="Courier New" w:hint="default"/>
      </w:rPr>
    </w:lvl>
    <w:lvl w:ilvl="2" w:tplc="04150005" w:tentative="1">
      <w:start w:val="1"/>
      <w:numFmt w:val="bullet"/>
      <w:lvlText w:val=""/>
      <w:lvlJc w:val="left"/>
      <w:pPr>
        <w:ind w:left="2582" w:hanging="360"/>
      </w:pPr>
      <w:rPr>
        <w:rFonts w:ascii="Wingdings" w:hAnsi="Wingdings" w:hint="default"/>
      </w:rPr>
    </w:lvl>
    <w:lvl w:ilvl="3" w:tplc="04150001" w:tentative="1">
      <w:start w:val="1"/>
      <w:numFmt w:val="bullet"/>
      <w:lvlText w:val=""/>
      <w:lvlJc w:val="left"/>
      <w:pPr>
        <w:ind w:left="3302" w:hanging="360"/>
      </w:pPr>
      <w:rPr>
        <w:rFonts w:ascii="Symbol" w:hAnsi="Symbol" w:hint="default"/>
      </w:rPr>
    </w:lvl>
    <w:lvl w:ilvl="4" w:tplc="04150003" w:tentative="1">
      <w:start w:val="1"/>
      <w:numFmt w:val="bullet"/>
      <w:lvlText w:val="o"/>
      <w:lvlJc w:val="left"/>
      <w:pPr>
        <w:ind w:left="4022" w:hanging="360"/>
      </w:pPr>
      <w:rPr>
        <w:rFonts w:ascii="Courier New" w:hAnsi="Courier New" w:cs="Courier New" w:hint="default"/>
      </w:rPr>
    </w:lvl>
    <w:lvl w:ilvl="5" w:tplc="04150005" w:tentative="1">
      <w:start w:val="1"/>
      <w:numFmt w:val="bullet"/>
      <w:lvlText w:val=""/>
      <w:lvlJc w:val="left"/>
      <w:pPr>
        <w:ind w:left="4742" w:hanging="360"/>
      </w:pPr>
      <w:rPr>
        <w:rFonts w:ascii="Wingdings" w:hAnsi="Wingdings" w:hint="default"/>
      </w:rPr>
    </w:lvl>
    <w:lvl w:ilvl="6" w:tplc="04150001" w:tentative="1">
      <w:start w:val="1"/>
      <w:numFmt w:val="bullet"/>
      <w:lvlText w:val=""/>
      <w:lvlJc w:val="left"/>
      <w:pPr>
        <w:ind w:left="5462" w:hanging="360"/>
      </w:pPr>
      <w:rPr>
        <w:rFonts w:ascii="Symbol" w:hAnsi="Symbol" w:hint="default"/>
      </w:rPr>
    </w:lvl>
    <w:lvl w:ilvl="7" w:tplc="04150003" w:tentative="1">
      <w:start w:val="1"/>
      <w:numFmt w:val="bullet"/>
      <w:lvlText w:val="o"/>
      <w:lvlJc w:val="left"/>
      <w:pPr>
        <w:ind w:left="6182" w:hanging="360"/>
      </w:pPr>
      <w:rPr>
        <w:rFonts w:ascii="Courier New" w:hAnsi="Courier New" w:cs="Courier New" w:hint="default"/>
      </w:rPr>
    </w:lvl>
    <w:lvl w:ilvl="8" w:tplc="04150005" w:tentative="1">
      <w:start w:val="1"/>
      <w:numFmt w:val="bullet"/>
      <w:lvlText w:val=""/>
      <w:lvlJc w:val="left"/>
      <w:pPr>
        <w:ind w:left="6902" w:hanging="360"/>
      </w:pPr>
      <w:rPr>
        <w:rFonts w:ascii="Wingdings" w:hAnsi="Wingdings" w:hint="default"/>
      </w:rPr>
    </w:lvl>
  </w:abstractNum>
  <w:abstractNum w:abstractNumId="3" w15:restartNumberingAfterBreak="0">
    <w:nsid w:val="2A117A47"/>
    <w:multiLevelType w:val="hybridMultilevel"/>
    <w:tmpl w:val="A31AA77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 w15:restartNumberingAfterBreak="0">
    <w:nsid w:val="374755F6"/>
    <w:multiLevelType w:val="hybridMultilevel"/>
    <w:tmpl w:val="CAE41D28"/>
    <w:lvl w:ilvl="0" w:tplc="EE42ED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A1E5123"/>
    <w:multiLevelType w:val="hybridMultilevel"/>
    <w:tmpl w:val="EAE85584"/>
    <w:lvl w:ilvl="0" w:tplc="EE42ED1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411A34E5"/>
    <w:multiLevelType w:val="hybridMultilevel"/>
    <w:tmpl w:val="F1EA4C7A"/>
    <w:lvl w:ilvl="0" w:tplc="EE42ED1A">
      <w:start w:val="1"/>
      <w:numFmt w:val="bullet"/>
      <w:lvlText w:val=""/>
      <w:lvlJc w:val="left"/>
      <w:pPr>
        <w:ind w:left="1142" w:hanging="360"/>
      </w:pPr>
      <w:rPr>
        <w:rFonts w:ascii="Symbol" w:hAnsi="Symbol" w:hint="default"/>
      </w:rPr>
    </w:lvl>
    <w:lvl w:ilvl="1" w:tplc="04150003" w:tentative="1">
      <w:start w:val="1"/>
      <w:numFmt w:val="bullet"/>
      <w:lvlText w:val="o"/>
      <w:lvlJc w:val="left"/>
      <w:pPr>
        <w:ind w:left="1862" w:hanging="360"/>
      </w:pPr>
      <w:rPr>
        <w:rFonts w:ascii="Courier New" w:hAnsi="Courier New" w:cs="Courier New" w:hint="default"/>
      </w:rPr>
    </w:lvl>
    <w:lvl w:ilvl="2" w:tplc="04150005" w:tentative="1">
      <w:start w:val="1"/>
      <w:numFmt w:val="bullet"/>
      <w:lvlText w:val=""/>
      <w:lvlJc w:val="left"/>
      <w:pPr>
        <w:ind w:left="2582" w:hanging="360"/>
      </w:pPr>
      <w:rPr>
        <w:rFonts w:ascii="Wingdings" w:hAnsi="Wingdings" w:hint="default"/>
      </w:rPr>
    </w:lvl>
    <w:lvl w:ilvl="3" w:tplc="04150001" w:tentative="1">
      <w:start w:val="1"/>
      <w:numFmt w:val="bullet"/>
      <w:lvlText w:val=""/>
      <w:lvlJc w:val="left"/>
      <w:pPr>
        <w:ind w:left="3302" w:hanging="360"/>
      </w:pPr>
      <w:rPr>
        <w:rFonts w:ascii="Symbol" w:hAnsi="Symbol" w:hint="default"/>
      </w:rPr>
    </w:lvl>
    <w:lvl w:ilvl="4" w:tplc="04150003" w:tentative="1">
      <w:start w:val="1"/>
      <w:numFmt w:val="bullet"/>
      <w:lvlText w:val="o"/>
      <w:lvlJc w:val="left"/>
      <w:pPr>
        <w:ind w:left="4022" w:hanging="360"/>
      </w:pPr>
      <w:rPr>
        <w:rFonts w:ascii="Courier New" w:hAnsi="Courier New" w:cs="Courier New" w:hint="default"/>
      </w:rPr>
    </w:lvl>
    <w:lvl w:ilvl="5" w:tplc="04150005" w:tentative="1">
      <w:start w:val="1"/>
      <w:numFmt w:val="bullet"/>
      <w:lvlText w:val=""/>
      <w:lvlJc w:val="left"/>
      <w:pPr>
        <w:ind w:left="4742" w:hanging="360"/>
      </w:pPr>
      <w:rPr>
        <w:rFonts w:ascii="Wingdings" w:hAnsi="Wingdings" w:hint="default"/>
      </w:rPr>
    </w:lvl>
    <w:lvl w:ilvl="6" w:tplc="04150001" w:tentative="1">
      <w:start w:val="1"/>
      <w:numFmt w:val="bullet"/>
      <w:lvlText w:val=""/>
      <w:lvlJc w:val="left"/>
      <w:pPr>
        <w:ind w:left="5462" w:hanging="360"/>
      </w:pPr>
      <w:rPr>
        <w:rFonts w:ascii="Symbol" w:hAnsi="Symbol" w:hint="default"/>
      </w:rPr>
    </w:lvl>
    <w:lvl w:ilvl="7" w:tplc="04150003" w:tentative="1">
      <w:start w:val="1"/>
      <w:numFmt w:val="bullet"/>
      <w:lvlText w:val="o"/>
      <w:lvlJc w:val="left"/>
      <w:pPr>
        <w:ind w:left="6182" w:hanging="360"/>
      </w:pPr>
      <w:rPr>
        <w:rFonts w:ascii="Courier New" w:hAnsi="Courier New" w:cs="Courier New" w:hint="default"/>
      </w:rPr>
    </w:lvl>
    <w:lvl w:ilvl="8" w:tplc="04150005" w:tentative="1">
      <w:start w:val="1"/>
      <w:numFmt w:val="bullet"/>
      <w:lvlText w:val=""/>
      <w:lvlJc w:val="left"/>
      <w:pPr>
        <w:ind w:left="6902" w:hanging="360"/>
      </w:pPr>
      <w:rPr>
        <w:rFonts w:ascii="Wingdings" w:hAnsi="Wingdings" w:hint="default"/>
      </w:rPr>
    </w:lvl>
  </w:abstractNum>
  <w:abstractNum w:abstractNumId="7" w15:restartNumberingAfterBreak="0">
    <w:nsid w:val="45FD3CA3"/>
    <w:multiLevelType w:val="hybridMultilevel"/>
    <w:tmpl w:val="E786BB58"/>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8" w15:restartNumberingAfterBreak="0">
    <w:nsid w:val="4C0F10F8"/>
    <w:multiLevelType w:val="hybridMultilevel"/>
    <w:tmpl w:val="512C7612"/>
    <w:lvl w:ilvl="0" w:tplc="ED8CC48A">
      <w:start w:val="1"/>
      <w:numFmt w:val="decimal"/>
      <w:lvlText w:val="%1."/>
      <w:lvlJc w:val="left"/>
      <w:pPr>
        <w:tabs>
          <w:tab w:val="num" w:pos="720"/>
        </w:tabs>
        <w:ind w:left="720" w:hanging="360"/>
      </w:pPr>
    </w:lvl>
    <w:lvl w:ilvl="1" w:tplc="96B635C2" w:tentative="1">
      <w:start w:val="1"/>
      <w:numFmt w:val="decimal"/>
      <w:lvlText w:val="%2."/>
      <w:lvlJc w:val="left"/>
      <w:pPr>
        <w:tabs>
          <w:tab w:val="num" w:pos="1440"/>
        </w:tabs>
        <w:ind w:left="1440" w:hanging="360"/>
      </w:pPr>
    </w:lvl>
    <w:lvl w:ilvl="2" w:tplc="E0AA8082" w:tentative="1">
      <w:start w:val="1"/>
      <w:numFmt w:val="decimal"/>
      <w:lvlText w:val="%3."/>
      <w:lvlJc w:val="left"/>
      <w:pPr>
        <w:tabs>
          <w:tab w:val="num" w:pos="2160"/>
        </w:tabs>
        <w:ind w:left="2160" w:hanging="360"/>
      </w:pPr>
    </w:lvl>
    <w:lvl w:ilvl="3" w:tplc="8A3C97FA" w:tentative="1">
      <w:start w:val="1"/>
      <w:numFmt w:val="decimal"/>
      <w:lvlText w:val="%4."/>
      <w:lvlJc w:val="left"/>
      <w:pPr>
        <w:tabs>
          <w:tab w:val="num" w:pos="2880"/>
        </w:tabs>
        <w:ind w:left="2880" w:hanging="360"/>
      </w:pPr>
    </w:lvl>
    <w:lvl w:ilvl="4" w:tplc="C5443C0A" w:tentative="1">
      <w:start w:val="1"/>
      <w:numFmt w:val="decimal"/>
      <w:lvlText w:val="%5."/>
      <w:lvlJc w:val="left"/>
      <w:pPr>
        <w:tabs>
          <w:tab w:val="num" w:pos="3600"/>
        </w:tabs>
        <w:ind w:left="3600" w:hanging="360"/>
      </w:pPr>
    </w:lvl>
    <w:lvl w:ilvl="5" w:tplc="C01207F4" w:tentative="1">
      <w:start w:val="1"/>
      <w:numFmt w:val="decimal"/>
      <w:lvlText w:val="%6."/>
      <w:lvlJc w:val="left"/>
      <w:pPr>
        <w:tabs>
          <w:tab w:val="num" w:pos="4320"/>
        </w:tabs>
        <w:ind w:left="4320" w:hanging="360"/>
      </w:pPr>
    </w:lvl>
    <w:lvl w:ilvl="6" w:tplc="8B70BAEE" w:tentative="1">
      <w:start w:val="1"/>
      <w:numFmt w:val="decimal"/>
      <w:lvlText w:val="%7."/>
      <w:lvlJc w:val="left"/>
      <w:pPr>
        <w:tabs>
          <w:tab w:val="num" w:pos="5040"/>
        </w:tabs>
        <w:ind w:left="5040" w:hanging="360"/>
      </w:pPr>
    </w:lvl>
    <w:lvl w:ilvl="7" w:tplc="E68C4464" w:tentative="1">
      <w:start w:val="1"/>
      <w:numFmt w:val="decimal"/>
      <w:lvlText w:val="%8."/>
      <w:lvlJc w:val="left"/>
      <w:pPr>
        <w:tabs>
          <w:tab w:val="num" w:pos="5760"/>
        </w:tabs>
        <w:ind w:left="5760" w:hanging="360"/>
      </w:pPr>
    </w:lvl>
    <w:lvl w:ilvl="8" w:tplc="31FAB49A" w:tentative="1">
      <w:start w:val="1"/>
      <w:numFmt w:val="decimal"/>
      <w:lvlText w:val="%9."/>
      <w:lvlJc w:val="left"/>
      <w:pPr>
        <w:tabs>
          <w:tab w:val="num" w:pos="6480"/>
        </w:tabs>
        <w:ind w:left="6480" w:hanging="360"/>
      </w:pPr>
    </w:lvl>
  </w:abstractNum>
  <w:abstractNum w:abstractNumId="9" w15:restartNumberingAfterBreak="0">
    <w:nsid w:val="4F6404AB"/>
    <w:multiLevelType w:val="hybridMultilevel"/>
    <w:tmpl w:val="68061B5C"/>
    <w:lvl w:ilvl="0" w:tplc="EE42ED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6CC1612"/>
    <w:multiLevelType w:val="hybridMultilevel"/>
    <w:tmpl w:val="C85E6CE6"/>
    <w:lvl w:ilvl="0" w:tplc="EE42ED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49F704C"/>
    <w:multiLevelType w:val="hybridMultilevel"/>
    <w:tmpl w:val="B9466966"/>
    <w:lvl w:ilvl="0" w:tplc="EE42ED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5C1799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76C64C7"/>
    <w:multiLevelType w:val="hybridMultilevel"/>
    <w:tmpl w:val="08F28D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7877F54"/>
    <w:multiLevelType w:val="hybridMultilevel"/>
    <w:tmpl w:val="F6DE3D00"/>
    <w:lvl w:ilvl="0" w:tplc="EE42ED1A">
      <w:start w:val="1"/>
      <w:numFmt w:val="bullet"/>
      <w:lvlText w:val=""/>
      <w:lvlJc w:val="left"/>
      <w:pPr>
        <w:ind w:left="1120" w:hanging="360"/>
      </w:pPr>
      <w:rPr>
        <w:rFonts w:ascii="Symbol" w:hAnsi="Symbol" w:hint="default"/>
      </w:rPr>
    </w:lvl>
    <w:lvl w:ilvl="1" w:tplc="04150003" w:tentative="1">
      <w:start w:val="1"/>
      <w:numFmt w:val="bullet"/>
      <w:lvlText w:val="o"/>
      <w:lvlJc w:val="left"/>
      <w:pPr>
        <w:ind w:left="1840" w:hanging="360"/>
      </w:pPr>
      <w:rPr>
        <w:rFonts w:ascii="Courier New" w:hAnsi="Courier New" w:cs="Courier New" w:hint="default"/>
      </w:rPr>
    </w:lvl>
    <w:lvl w:ilvl="2" w:tplc="04150005" w:tentative="1">
      <w:start w:val="1"/>
      <w:numFmt w:val="bullet"/>
      <w:lvlText w:val=""/>
      <w:lvlJc w:val="left"/>
      <w:pPr>
        <w:ind w:left="2560" w:hanging="360"/>
      </w:pPr>
      <w:rPr>
        <w:rFonts w:ascii="Wingdings" w:hAnsi="Wingdings" w:hint="default"/>
      </w:rPr>
    </w:lvl>
    <w:lvl w:ilvl="3" w:tplc="04150001" w:tentative="1">
      <w:start w:val="1"/>
      <w:numFmt w:val="bullet"/>
      <w:lvlText w:val=""/>
      <w:lvlJc w:val="left"/>
      <w:pPr>
        <w:ind w:left="3280" w:hanging="360"/>
      </w:pPr>
      <w:rPr>
        <w:rFonts w:ascii="Symbol" w:hAnsi="Symbol" w:hint="default"/>
      </w:rPr>
    </w:lvl>
    <w:lvl w:ilvl="4" w:tplc="04150003" w:tentative="1">
      <w:start w:val="1"/>
      <w:numFmt w:val="bullet"/>
      <w:lvlText w:val="o"/>
      <w:lvlJc w:val="left"/>
      <w:pPr>
        <w:ind w:left="4000" w:hanging="360"/>
      </w:pPr>
      <w:rPr>
        <w:rFonts w:ascii="Courier New" w:hAnsi="Courier New" w:cs="Courier New" w:hint="default"/>
      </w:rPr>
    </w:lvl>
    <w:lvl w:ilvl="5" w:tplc="04150005" w:tentative="1">
      <w:start w:val="1"/>
      <w:numFmt w:val="bullet"/>
      <w:lvlText w:val=""/>
      <w:lvlJc w:val="left"/>
      <w:pPr>
        <w:ind w:left="4720" w:hanging="360"/>
      </w:pPr>
      <w:rPr>
        <w:rFonts w:ascii="Wingdings" w:hAnsi="Wingdings" w:hint="default"/>
      </w:rPr>
    </w:lvl>
    <w:lvl w:ilvl="6" w:tplc="04150001" w:tentative="1">
      <w:start w:val="1"/>
      <w:numFmt w:val="bullet"/>
      <w:lvlText w:val=""/>
      <w:lvlJc w:val="left"/>
      <w:pPr>
        <w:ind w:left="5440" w:hanging="360"/>
      </w:pPr>
      <w:rPr>
        <w:rFonts w:ascii="Symbol" w:hAnsi="Symbol" w:hint="default"/>
      </w:rPr>
    </w:lvl>
    <w:lvl w:ilvl="7" w:tplc="04150003" w:tentative="1">
      <w:start w:val="1"/>
      <w:numFmt w:val="bullet"/>
      <w:lvlText w:val="o"/>
      <w:lvlJc w:val="left"/>
      <w:pPr>
        <w:ind w:left="6160" w:hanging="360"/>
      </w:pPr>
      <w:rPr>
        <w:rFonts w:ascii="Courier New" w:hAnsi="Courier New" w:cs="Courier New" w:hint="default"/>
      </w:rPr>
    </w:lvl>
    <w:lvl w:ilvl="8" w:tplc="04150005" w:tentative="1">
      <w:start w:val="1"/>
      <w:numFmt w:val="bullet"/>
      <w:lvlText w:val=""/>
      <w:lvlJc w:val="left"/>
      <w:pPr>
        <w:ind w:left="6880" w:hanging="360"/>
      </w:pPr>
      <w:rPr>
        <w:rFonts w:ascii="Wingdings" w:hAnsi="Wingdings" w:hint="default"/>
      </w:rPr>
    </w:lvl>
  </w:abstractNum>
  <w:abstractNum w:abstractNumId="15" w15:restartNumberingAfterBreak="0">
    <w:nsid w:val="75076862"/>
    <w:multiLevelType w:val="hybridMultilevel"/>
    <w:tmpl w:val="D880323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15:restartNumberingAfterBreak="0">
    <w:nsid w:val="7C895F9A"/>
    <w:multiLevelType w:val="hybridMultilevel"/>
    <w:tmpl w:val="E5E2BEF0"/>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17" w15:restartNumberingAfterBreak="0">
    <w:nsid w:val="7E637136"/>
    <w:multiLevelType w:val="hybridMultilevel"/>
    <w:tmpl w:val="0AFCC92C"/>
    <w:lvl w:ilvl="0" w:tplc="04150001">
      <w:start w:val="1"/>
      <w:numFmt w:val="bullet"/>
      <w:lvlText w:val=""/>
      <w:lvlJc w:val="left"/>
      <w:pPr>
        <w:ind w:left="1142" w:hanging="360"/>
      </w:pPr>
      <w:rPr>
        <w:rFonts w:ascii="Symbol" w:hAnsi="Symbol" w:hint="default"/>
      </w:rPr>
    </w:lvl>
    <w:lvl w:ilvl="1" w:tplc="04150003" w:tentative="1">
      <w:start w:val="1"/>
      <w:numFmt w:val="bullet"/>
      <w:lvlText w:val="o"/>
      <w:lvlJc w:val="left"/>
      <w:pPr>
        <w:ind w:left="1862" w:hanging="360"/>
      </w:pPr>
      <w:rPr>
        <w:rFonts w:ascii="Courier New" w:hAnsi="Courier New" w:cs="Courier New" w:hint="default"/>
      </w:rPr>
    </w:lvl>
    <w:lvl w:ilvl="2" w:tplc="04150005" w:tentative="1">
      <w:start w:val="1"/>
      <w:numFmt w:val="bullet"/>
      <w:lvlText w:val=""/>
      <w:lvlJc w:val="left"/>
      <w:pPr>
        <w:ind w:left="2582" w:hanging="360"/>
      </w:pPr>
      <w:rPr>
        <w:rFonts w:ascii="Wingdings" w:hAnsi="Wingdings" w:hint="default"/>
      </w:rPr>
    </w:lvl>
    <w:lvl w:ilvl="3" w:tplc="04150001" w:tentative="1">
      <w:start w:val="1"/>
      <w:numFmt w:val="bullet"/>
      <w:lvlText w:val=""/>
      <w:lvlJc w:val="left"/>
      <w:pPr>
        <w:ind w:left="3302" w:hanging="360"/>
      </w:pPr>
      <w:rPr>
        <w:rFonts w:ascii="Symbol" w:hAnsi="Symbol" w:hint="default"/>
      </w:rPr>
    </w:lvl>
    <w:lvl w:ilvl="4" w:tplc="04150003" w:tentative="1">
      <w:start w:val="1"/>
      <w:numFmt w:val="bullet"/>
      <w:lvlText w:val="o"/>
      <w:lvlJc w:val="left"/>
      <w:pPr>
        <w:ind w:left="4022" w:hanging="360"/>
      </w:pPr>
      <w:rPr>
        <w:rFonts w:ascii="Courier New" w:hAnsi="Courier New" w:cs="Courier New" w:hint="default"/>
      </w:rPr>
    </w:lvl>
    <w:lvl w:ilvl="5" w:tplc="04150005" w:tentative="1">
      <w:start w:val="1"/>
      <w:numFmt w:val="bullet"/>
      <w:lvlText w:val=""/>
      <w:lvlJc w:val="left"/>
      <w:pPr>
        <w:ind w:left="4742" w:hanging="360"/>
      </w:pPr>
      <w:rPr>
        <w:rFonts w:ascii="Wingdings" w:hAnsi="Wingdings" w:hint="default"/>
      </w:rPr>
    </w:lvl>
    <w:lvl w:ilvl="6" w:tplc="04150001" w:tentative="1">
      <w:start w:val="1"/>
      <w:numFmt w:val="bullet"/>
      <w:lvlText w:val=""/>
      <w:lvlJc w:val="left"/>
      <w:pPr>
        <w:ind w:left="5462" w:hanging="360"/>
      </w:pPr>
      <w:rPr>
        <w:rFonts w:ascii="Symbol" w:hAnsi="Symbol" w:hint="default"/>
      </w:rPr>
    </w:lvl>
    <w:lvl w:ilvl="7" w:tplc="04150003" w:tentative="1">
      <w:start w:val="1"/>
      <w:numFmt w:val="bullet"/>
      <w:lvlText w:val="o"/>
      <w:lvlJc w:val="left"/>
      <w:pPr>
        <w:ind w:left="6182" w:hanging="360"/>
      </w:pPr>
      <w:rPr>
        <w:rFonts w:ascii="Courier New" w:hAnsi="Courier New" w:cs="Courier New" w:hint="default"/>
      </w:rPr>
    </w:lvl>
    <w:lvl w:ilvl="8" w:tplc="04150005" w:tentative="1">
      <w:start w:val="1"/>
      <w:numFmt w:val="bullet"/>
      <w:lvlText w:val=""/>
      <w:lvlJc w:val="left"/>
      <w:pPr>
        <w:ind w:left="6902" w:hanging="360"/>
      </w:pPr>
      <w:rPr>
        <w:rFonts w:ascii="Wingdings" w:hAnsi="Wingdings" w:hint="default"/>
      </w:rPr>
    </w:lvl>
  </w:abstractNum>
  <w:num w:numId="1">
    <w:abstractNumId w:val="12"/>
  </w:num>
  <w:num w:numId="2">
    <w:abstractNumId w:val="0"/>
  </w:num>
  <w:num w:numId="3">
    <w:abstractNumId w:val="15"/>
  </w:num>
  <w:num w:numId="4">
    <w:abstractNumId w:val="8"/>
  </w:num>
  <w:num w:numId="5">
    <w:abstractNumId w:val="13"/>
  </w:num>
  <w:num w:numId="6">
    <w:abstractNumId w:val="16"/>
  </w:num>
  <w:num w:numId="7">
    <w:abstractNumId w:val="7"/>
  </w:num>
  <w:num w:numId="8">
    <w:abstractNumId w:val="5"/>
  </w:num>
  <w:num w:numId="9">
    <w:abstractNumId w:val="3"/>
  </w:num>
  <w:num w:numId="10">
    <w:abstractNumId w:val="10"/>
  </w:num>
  <w:num w:numId="11">
    <w:abstractNumId w:val="4"/>
  </w:num>
  <w:num w:numId="12">
    <w:abstractNumId w:val="14"/>
  </w:num>
  <w:num w:numId="13">
    <w:abstractNumId w:val="1"/>
  </w:num>
  <w:num w:numId="14">
    <w:abstractNumId w:val="11"/>
  </w:num>
  <w:num w:numId="15">
    <w:abstractNumId w:val="9"/>
  </w:num>
  <w:num w:numId="16">
    <w:abstractNumId w:val="6"/>
  </w:num>
  <w:num w:numId="17">
    <w:abstractNumId w:val="17"/>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4CB"/>
    <w:rsid w:val="000466F3"/>
    <w:rsid w:val="0009304E"/>
    <w:rsid w:val="000E6682"/>
    <w:rsid w:val="001317CC"/>
    <w:rsid w:val="001406C4"/>
    <w:rsid w:val="00184E9A"/>
    <w:rsid w:val="001A5A29"/>
    <w:rsid w:val="001C02EE"/>
    <w:rsid w:val="002008FE"/>
    <w:rsid w:val="002A4E4D"/>
    <w:rsid w:val="002B569B"/>
    <w:rsid w:val="002B70CA"/>
    <w:rsid w:val="002C0DE2"/>
    <w:rsid w:val="002C17C0"/>
    <w:rsid w:val="003A0F4D"/>
    <w:rsid w:val="003C05CC"/>
    <w:rsid w:val="003C7185"/>
    <w:rsid w:val="004068DE"/>
    <w:rsid w:val="004470E5"/>
    <w:rsid w:val="00477F31"/>
    <w:rsid w:val="004F5F26"/>
    <w:rsid w:val="005851FA"/>
    <w:rsid w:val="00765E1C"/>
    <w:rsid w:val="0078426A"/>
    <w:rsid w:val="008868D8"/>
    <w:rsid w:val="008E0BEE"/>
    <w:rsid w:val="009175CC"/>
    <w:rsid w:val="00932DB4"/>
    <w:rsid w:val="00993B3F"/>
    <w:rsid w:val="009E00FF"/>
    <w:rsid w:val="00A70DEA"/>
    <w:rsid w:val="00BB4C88"/>
    <w:rsid w:val="00BE2F93"/>
    <w:rsid w:val="00C6594B"/>
    <w:rsid w:val="00C744CB"/>
    <w:rsid w:val="00D67E79"/>
    <w:rsid w:val="00D75B0D"/>
    <w:rsid w:val="00E64492"/>
    <w:rsid w:val="00EA21FD"/>
    <w:rsid w:val="00EF09B9"/>
    <w:rsid w:val="00F71F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27E10C"/>
  <w15:chartTrackingRefBased/>
  <w15:docId w15:val="{72F40773-E3BD-41CA-8123-3503CC41E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744CB"/>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C744CB"/>
    <w:pPr>
      <w:tabs>
        <w:tab w:val="center" w:pos="4536"/>
        <w:tab w:val="right" w:pos="9072"/>
      </w:tabs>
    </w:pPr>
  </w:style>
  <w:style w:type="character" w:customStyle="1" w:styleId="StopkaZnak">
    <w:name w:val="Stopka Znak"/>
    <w:basedOn w:val="Domylnaczcionkaakapitu"/>
    <w:link w:val="Stopka"/>
    <w:uiPriority w:val="99"/>
    <w:rsid w:val="00C744CB"/>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C744CB"/>
    <w:pPr>
      <w:ind w:left="708"/>
    </w:pPr>
  </w:style>
  <w:style w:type="table" w:styleId="Tabela-Siatka">
    <w:name w:val="Table Grid"/>
    <w:basedOn w:val="Standardowy"/>
    <w:uiPriority w:val="39"/>
    <w:rsid w:val="00C744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4F5F26"/>
    <w:rPr>
      <w:sz w:val="16"/>
      <w:szCs w:val="16"/>
    </w:rPr>
  </w:style>
  <w:style w:type="paragraph" w:styleId="Tekstkomentarza">
    <w:name w:val="annotation text"/>
    <w:basedOn w:val="Normalny"/>
    <w:link w:val="TekstkomentarzaZnak"/>
    <w:uiPriority w:val="99"/>
    <w:semiHidden/>
    <w:unhideWhenUsed/>
    <w:rsid w:val="004F5F26"/>
    <w:rPr>
      <w:sz w:val="20"/>
      <w:szCs w:val="20"/>
    </w:rPr>
  </w:style>
  <w:style w:type="character" w:customStyle="1" w:styleId="TekstkomentarzaZnak">
    <w:name w:val="Tekst komentarza Znak"/>
    <w:basedOn w:val="Domylnaczcionkaakapitu"/>
    <w:link w:val="Tekstkomentarza"/>
    <w:uiPriority w:val="99"/>
    <w:semiHidden/>
    <w:rsid w:val="004F5F2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4F5F26"/>
    <w:rPr>
      <w:b/>
      <w:bCs/>
    </w:rPr>
  </w:style>
  <w:style w:type="character" w:customStyle="1" w:styleId="TematkomentarzaZnak">
    <w:name w:val="Temat komentarza Znak"/>
    <w:basedOn w:val="TekstkomentarzaZnak"/>
    <w:link w:val="Tematkomentarza"/>
    <w:uiPriority w:val="99"/>
    <w:semiHidden/>
    <w:rsid w:val="004F5F26"/>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4F5F26"/>
    <w:rPr>
      <w:rFonts w:ascii="Segoe UI" w:hAnsi="Segoe UI" w:cs="Segoe UI"/>
      <w:sz w:val="18"/>
      <w:szCs w:val="18"/>
    </w:rPr>
  </w:style>
  <w:style w:type="character" w:customStyle="1" w:styleId="TekstdymkaZnak">
    <w:name w:val="Tekst dymka Znak"/>
    <w:basedOn w:val="Domylnaczcionkaakapitu"/>
    <w:link w:val="Tekstdymka"/>
    <w:uiPriority w:val="99"/>
    <w:semiHidden/>
    <w:rsid w:val="004F5F26"/>
    <w:rPr>
      <w:rFonts w:ascii="Segoe UI" w:eastAsia="Times New Roman" w:hAnsi="Segoe UI" w:cs="Segoe UI"/>
      <w:sz w:val="18"/>
      <w:szCs w:val="18"/>
      <w:lang w:eastAsia="pl-PL"/>
    </w:rPr>
  </w:style>
  <w:style w:type="character" w:styleId="Hipercze">
    <w:name w:val="Hyperlink"/>
    <w:basedOn w:val="Domylnaczcionkaakapitu"/>
    <w:uiPriority w:val="99"/>
    <w:unhideWhenUsed/>
    <w:rsid w:val="008868D8"/>
    <w:rPr>
      <w:strike w:val="0"/>
      <w:dstrike w:val="0"/>
      <w:color w:val="0A486F"/>
      <w:u w:val="none"/>
      <w:effect w:val="none"/>
    </w:rPr>
  </w:style>
  <w:style w:type="paragraph" w:styleId="Tekstprzypisukocowego">
    <w:name w:val="endnote text"/>
    <w:basedOn w:val="Normalny"/>
    <w:link w:val="TekstprzypisukocowegoZnak"/>
    <w:uiPriority w:val="99"/>
    <w:semiHidden/>
    <w:unhideWhenUsed/>
    <w:rsid w:val="004470E5"/>
    <w:rPr>
      <w:sz w:val="20"/>
      <w:szCs w:val="20"/>
    </w:rPr>
  </w:style>
  <w:style w:type="character" w:customStyle="1" w:styleId="TekstprzypisukocowegoZnak">
    <w:name w:val="Tekst przypisu końcowego Znak"/>
    <w:basedOn w:val="Domylnaczcionkaakapitu"/>
    <w:link w:val="Tekstprzypisukocowego"/>
    <w:uiPriority w:val="99"/>
    <w:semiHidden/>
    <w:rsid w:val="004470E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4470E5"/>
    <w:rPr>
      <w:vertAlign w:val="superscript"/>
    </w:rPr>
  </w:style>
  <w:style w:type="paragraph" w:styleId="Nagwek">
    <w:name w:val="header"/>
    <w:basedOn w:val="Normalny"/>
    <w:link w:val="NagwekZnak"/>
    <w:uiPriority w:val="99"/>
    <w:unhideWhenUsed/>
    <w:rsid w:val="00A70DEA"/>
    <w:pPr>
      <w:tabs>
        <w:tab w:val="center" w:pos="4536"/>
        <w:tab w:val="right" w:pos="9072"/>
      </w:tabs>
    </w:pPr>
  </w:style>
  <w:style w:type="character" w:customStyle="1" w:styleId="NagwekZnak">
    <w:name w:val="Nagłówek Znak"/>
    <w:basedOn w:val="Domylnaczcionkaakapitu"/>
    <w:link w:val="Nagwek"/>
    <w:uiPriority w:val="99"/>
    <w:rsid w:val="00A70DEA"/>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2C17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f.gov.pl/ministerstwo-finansow/dzialalnosc/finanse-publiczne/budzety-jednostek-samorzadu-terytorialnego/kwoty-i-wskazniki"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eteryt.stat.gov.pl/eTeryt/rejestr_teryt/udostepnianie_danych/baza_teryt/uzytkownicy_indywidualni/pobieranie/pliki_pelne_dodatkowy.aspx"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1265</Words>
  <Characters>7591</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Wójtowicz Dorota</dc:creator>
  <cp:keywords/>
  <dc:description/>
  <cp:lastModifiedBy>Rochowski Krzysztof</cp:lastModifiedBy>
  <cp:revision>5</cp:revision>
  <dcterms:created xsi:type="dcterms:W3CDTF">2018-08-14T05:14:00Z</dcterms:created>
  <dcterms:modified xsi:type="dcterms:W3CDTF">2018-08-14T05:59:00Z</dcterms:modified>
</cp:coreProperties>
</file>