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B5889" w:rsidRPr="001B7EA1" w:rsidRDefault="006C7EFC" w:rsidP="001B7EA1">
      <w:pPr>
        <w:jc w:val="center"/>
        <w:rPr>
          <w:b/>
        </w:rPr>
      </w:pPr>
      <w:r w:rsidRPr="001B7EA1">
        <w:rPr>
          <w:b/>
        </w:rPr>
        <w:t>Informacja dla lekarzy, którzy będą składać wnioski o rozpoczęcie specjalizacji</w:t>
      </w:r>
    </w:p>
    <w:p w:rsidR="006C7EFC" w:rsidRDefault="006C7EFC" w:rsidP="006C7EFC">
      <w:pPr>
        <w:jc w:val="both"/>
      </w:pPr>
    </w:p>
    <w:p w:rsidR="006C7EFC" w:rsidRDefault="006C7EFC" w:rsidP="006C7EFC">
      <w:pPr>
        <w:jc w:val="both"/>
      </w:pPr>
      <w:r>
        <w:t>Uprzejmie informujemy, że w związku z nowelizacją ustawy z dnia 5 grudnia 1996 r.  o zawodach lekarza i lekarza dentysty (Dz. U. z 2020 r. poz. 514 i 567) zmianie uległ m.in. proces wnioskowania          o rozpoczęcie szkolenia specjalizacyjnego przez lekarzy i lekarzy dentystów, co zostało odzwierciedlone w nowym systemie SMK. Wychodząc naprzeciw oczekiwaniom osób, które w najbliższej sesji będą wnioskowały o rozpoczęcie specjalizacji, Centrum e-Zdrowie zaplanowało szkolenia, na których zaprezentowane zostaną nowe rozwiązania w przedmiotowym zakresie.</w:t>
      </w:r>
    </w:p>
    <w:p w:rsidR="006C7EFC" w:rsidRDefault="006C7EFC" w:rsidP="006C7EFC">
      <w:pPr>
        <w:jc w:val="both"/>
      </w:pPr>
      <w:r>
        <w:t>Szkolenia odbędą się online w dniach:</w:t>
      </w:r>
    </w:p>
    <w:p w:rsidR="006C7EFC" w:rsidRDefault="006C7EFC" w:rsidP="006C7EFC">
      <w:pPr>
        <w:jc w:val="both"/>
      </w:pPr>
      <w:r>
        <w:t>- 25.08.2022 r.</w:t>
      </w:r>
    </w:p>
    <w:p w:rsidR="006C7EFC" w:rsidRDefault="006C7EFC" w:rsidP="006C7EFC">
      <w:pPr>
        <w:jc w:val="both"/>
      </w:pPr>
      <w:r>
        <w:t>- 30.08.2022 r.</w:t>
      </w:r>
    </w:p>
    <w:p w:rsidR="006C7EFC" w:rsidRDefault="006C7EFC" w:rsidP="006C7EFC">
      <w:pPr>
        <w:jc w:val="both"/>
      </w:pPr>
      <w:r>
        <w:t>- 15.09.2022 r.</w:t>
      </w:r>
    </w:p>
    <w:p w:rsidR="006C7EFC" w:rsidRDefault="006C7EFC" w:rsidP="006C7EFC">
      <w:pPr>
        <w:jc w:val="both"/>
      </w:pPr>
      <w:r>
        <w:t xml:space="preserve">Na stronie </w:t>
      </w:r>
      <w:proofErr w:type="spellStart"/>
      <w:r>
        <w:t>CeZ</w:t>
      </w:r>
      <w:proofErr w:type="spellEnd"/>
      <w:r>
        <w:t xml:space="preserve">, pod następującym adresem: </w:t>
      </w:r>
      <w:hyperlink r:id="rId4" w:history="1">
        <w:r w:rsidRPr="00CC31AD">
          <w:rPr>
            <w:rStyle w:val="Hipercze"/>
          </w:rPr>
          <w:t>https://cez.gov.pl/pl/page/szkolenia-z-smk</w:t>
        </w:r>
      </w:hyperlink>
      <w:r>
        <w:t xml:space="preserve"> zamieszczone zostały informacje o szkoleniu oraz formularze rejestracyjne.</w:t>
      </w:r>
    </w:p>
    <w:p w:rsidR="006C7EFC" w:rsidRDefault="006C7EFC" w:rsidP="006C7EFC">
      <w:pPr>
        <w:jc w:val="both"/>
      </w:pPr>
      <w:bookmarkStart w:id="0" w:name="_GoBack"/>
      <w:bookmarkEnd w:id="0"/>
    </w:p>
    <w:sectPr w:rsidR="006C7EF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7EFC"/>
    <w:rsid w:val="001B7EA1"/>
    <w:rsid w:val="00606CC7"/>
    <w:rsid w:val="006C7EFC"/>
    <w:rsid w:val="00EB58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908F0F"/>
  <w15:chartTrackingRefBased/>
  <w15:docId w15:val="{3F8B4053-466F-4ECD-A8EF-D96A693CFD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6C7EFC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6C7EF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cez.gov.pl/pl/page/szkolenia-z-smk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135</Words>
  <Characters>811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Wrońska Jolanta</dc:creator>
  <cp:keywords/>
  <dc:description/>
  <cp:lastModifiedBy>Wrońska Jolanta</cp:lastModifiedBy>
  <cp:revision>3</cp:revision>
  <cp:lastPrinted>2022-08-12T10:33:00Z</cp:lastPrinted>
  <dcterms:created xsi:type="dcterms:W3CDTF">2022-08-12T10:23:00Z</dcterms:created>
  <dcterms:modified xsi:type="dcterms:W3CDTF">2022-08-12T10:47:00Z</dcterms:modified>
</cp:coreProperties>
</file>