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A8A" w:rsidRPr="00D77E9A" w:rsidRDefault="00DB5A8A" w:rsidP="00DB5A8A">
      <w:pPr>
        <w:spacing w:line="276" w:lineRule="auto"/>
        <w:jc w:val="both"/>
      </w:pPr>
      <w:r>
        <w:t xml:space="preserve">Informacja </w:t>
      </w:r>
      <w:r>
        <w:t xml:space="preserve">w sprawie </w:t>
      </w:r>
      <w:r w:rsidRPr="00D77E9A">
        <w:t>rodzinnego kapitału opiekuńczego oraz</w:t>
      </w:r>
      <w:r>
        <w:t> </w:t>
      </w:r>
      <w:r w:rsidRPr="00D77E9A">
        <w:t>dofinansowania do pobytu dziecka w instytucji opieki do lat 3, uprzejmie informuję;</w:t>
      </w:r>
    </w:p>
    <w:p w:rsidR="00DB5A8A" w:rsidRDefault="00DB5A8A" w:rsidP="00DB5A8A">
      <w:pPr>
        <w:spacing w:line="276" w:lineRule="auto"/>
        <w:ind w:firstLine="708"/>
        <w:jc w:val="both"/>
      </w:pPr>
    </w:p>
    <w:p w:rsidR="00DB5A8A" w:rsidRDefault="00DB5A8A" w:rsidP="00DB5A8A">
      <w:pPr>
        <w:spacing w:line="276" w:lineRule="auto"/>
        <w:ind w:firstLine="708"/>
        <w:jc w:val="both"/>
      </w:pPr>
      <w:r w:rsidRPr="00D77E9A">
        <w:t xml:space="preserve">Zgodnie z obowiązującym od 1 kwietnia 2022 r. art. 64c ust. </w:t>
      </w:r>
      <w:r>
        <w:t xml:space="preserve">2 </w:t>
      </w:r>
      <w:r w:rsidRPr="00BE24DC">
        <w:rPr>
          <w:b/>
          <w:color w:val="FF0000"/>
        </w:rPr>
        <w:t>ustawy z dnia 4 lutego 2011 r. o opiece nad dziećmi w wieku do lat 3</w:t>
      </w:r>
      <w:r>
        <w:t xml:space="preserve">, dofinansowanie, o którym mowa w ust. 1, przysługuje na dziecko, które uczęszcza do żłobka, klubu dziecięcego albo jest objęte opieką sprawowaną przez dziennego opiekuna, </w:t>
      </w:r>
      <w:r w:rsidRPr="00D77E9A">
        <w:t>jeżeli nie został przyznany na to dziecko rodzinny kapitał opiekuńczy,</w:t>
      </w:r>
      <w:r>
        <w:t xml:space="preserve"> o którym mowa w </w:t>
      </w:r>
      <w:r w:rsidRPr="00BE24DC">
        <w:rPr>
          <w:b/>
          <w:color w:val="FF0000"/>
        </w:rPr>
        <w:t>ustawie z dnia 17 listopada 2021 r. o rodzinnym kapitale opiekuńczym (Dz.U. poz. 2270).</w:t>
      </w:r>
      <w:r>
        <w:t xml:space="preserve"> </w:t>
      </w:r>
    </w:p>
    <w:p w:rsidR="00DB5A8A" w:rsidRDefault="00DB5A8A" w:rsidP="00DB5A8A">
      <w:pPr>
        <w:spacing w:line="276" w:lineRule="auto"/>
        <w:ind w:firstLine="708"/>
        <w:jc w:val="both"/>
      </w:pPr>
      <w:bookmarkStart w:id="0" w:name="mip61516389"/>
      <w:bookmarkEnd w:id="0"/>
      <w:r>
        <w:t xml:space="preserve">Natomiast zgodnie z art. 64c ust. 3 ww. ustawy, na dzieci, na które został przyznany rodzinny kapitał opiekuńczy, o którym mowa w ustawie z dnia 17 listopada 2021 r. o rodzinnym kapitale opiekuńczym, i kapitał ten został przez matkę albo ojca pobrany w łącznej </w:t>
      </w:r>
      <w:bookmarkStart w:id="1" w:name="_GoBack"/>
      <w:bookmarkEnd w:id="1"/>
      <w:r>
        <w:t xml:space="preserve">przysługującej wysokości przed ukończeniem przez dziecko 36. miesiąca życia, dofinansowanie, o którym mowa w ust. 1, przysługuje po ukończeniu przez dziecko 36. miesiąca życia. </w:t>
      </w:r>
    </w:p>
    <w:p w:rsidR="00DB5A8A" w:rsidRDefault="00DB5A8A" w:rsidP="00DB5A8A">
      <w:pPr>
        <w:spacing w:line="276" w:lineRule="auto"/>
        <w:ind w:firstLine="708"/>
        <w:jc w:val="both"/>
      </w:pPr>
    </w:p>
    <w:p w:rsidR="00DB5A8A" w:rsidRDefault="00DB5A8A" w:rsidP="00DB5A8A">
      <w:pPr>
        <w:spacing w:line="276" w:lineRule="auto"/>
        <w:ind w:firstLine="708"/>
        <w:jc w:val="both"/>
      </w:pPr>
      <w:r>
        <w:t xml:space="preserve"> W świetle powyższych przepisów oraz regulacji zwartych w </w:t>
      </w:r>
      <w:r w:rsidRPr="00E36DE3">
        <w:t>ustaw</w:t>
      </w:r>
      <w:r>
        <w:t>ie</w:t>
      </w:r>
      <w:r w:rsidRPr="00E36DE3">
        <w:t xml:space="preserve"> z dnia 17</w:t>
      </w:r>
      <w:r>
        <w:t> </w:t>
      </w:r>
      <w:r w:rsidRPr="00E36DE3">
        <w:t xml:space="preserve">listopada 2021 r. </w:t>
      </w:r>
      <w:r w:rsidRPr="00E36DE3" w:rsidDel="00BC0E07">
        <w:t>o</w:t>
      </w:r>
      <w:r w:rsidRPr="00E36DE3">
        <w:t xml:space="preserve"> </w:t>
      </w:r>
      <w:r w:rsidRPr="00E36DE3" w:rsidDel="00BC0E07">
        <w:t>rodzinnym kapitale opiekuńczym</w:t>
      </w:r>
      <w:r w:rsidRPr="00E36DE3">
        <w:t xml:space="preserve"> (Dz.U. poz. 2270</w:t>
      </w:r>
      <w:r>
        <w:t>), n</w:t>
      </w:r>
      <w:r w:rsidRPr="00943957">
        <w:t xml:space="preserve">a </w:t>
      </w:r>
      <w:r>
        <w:t xml:space="preserve">dane </w:t>
      </w:r>
      <w:r w:rsidRPr="00943957">
        <w:t>dziecko</w:t>
      </w:r>
      <w:r>
        <w:t>,</w:t>
      </w:r>
      <w:r w:rsidRPr="00943957">
        <w:t xml:space="preserve"> </w:t>
      </w:r>
      <w:r>
        <w:t>za ten sam okres, dana osoba będzie mogła otrzymywać</w:t>
      </w:r>
      <w:r w:rsidRPr="00943957">
        <w:t xml:space="preserve"> albo dofinansowanie</w:t>
      </w:r>
      <w:r>
        <w:t xml:space="preserve"> </w:t>
      </w:r>
      <w:r>
        <w:rPr>
          <w:color w:val="000000"/>
        </w:rPr>
        <w:t>do pobytu dziecka w instytucji opieki do lat 3</w:t>
      </w:r>
      <w:r w:rsidRPr="00943957">
        <w:t xml:space="preserve"> albo rodzinny kapitał opiekuńczy</w:t>
      </w:r>
      <w:r>
        <w:t>, czyli za ten sam okres</w:t>
      </w:r>
      <w:r w:rsidRPr="00943957">
        <w:t xml:space="preserve"> </w:t>
      </w:r>
      <w:r>
        <w:t xml:space="preserve">na dane dziecko </w:t>
      </w:r>
      <w:r w:rsidRPr="00943957">
        <w:t xml:space="preserve">nie </w:t>
      </w:r>
      <w:r>
        <w:t xml:space="preserve">będzie </w:t>
      </w:r>
      <w:r w:rsidRPr="00943957">
        <w:t xml:space="preserve">można korzystać </w:t>
      </w:r>
      <w:r>
        <w:t xml:space="preserve">jednocześnie </w:t>
      </w:r>
      <w:r w:rsidRPr="00943957">
        <w:t>z rodzinnego kapitału</w:t>
      </w:r>
      <w:r>
        <w:t xml:space="preserve"> opiekuńczego i dofinansowania.</w:t>
      </w:r>
    </w:p>
    <w:p w:rsidR="00DB5A8A" w:rsidRDefault="00DB5A8A" w:rsidP="00DB5A8A">
      <w:pPr>
        <w:spacing w:line="276" w:lineRule="auto"/>
        <w:ind w:firstLine="708"/>
        <w:jc w:val="both"/>
      </w:pPr>
    </w:p>
    <w:p w:rsidR="00DB5A8A" w:rsidRDefault="00DB5A8A" w:rsidP="00DB5A8A">
      <w:pPr>
        <w:spacing w:line="276" w:lineRule="auto"/>
        <w:ind w:firstLine="709"/>
        <w:jc w:val="both"/>
      </w:pPr>
      <w:r>
        <w:t>Oznacza to, że co do zasady, d</w:t>
      </w:r>
      <w:r w:rsidRPr="00943957">
        <w:t>ofinansowane będzie przysługiwać na</w:t>
      </w:r>
      <w:r>
        <w:t>:</w:t>
      </w:r>
    </w:p>
    <w:p w:rsidR="00DB5A8A" w:rsidRDefault="00DB5A8A" w:rsidP="00DB5A8A">
      <w:pPr>
        <w:spacing w:line="276" w:lineRule="auto"/>
        <w:ind w:firstLine="709"/>
        <w:jc w:val="both"/>
      </w:pPr>
      <w:r>
        <w:t xml:space="preserve">- </w:t>
      </w:r>
      <w:r w:rsidRPr="00943957">
        <w:t xml:space="preserve">wszystkie dzieci </w:t>
      </w:r>
      <w:bookmarkStart w:id="2" w:name="_Hlk92204289"/>
      <w:r>
        <w:t xml:space="preserve">uczęszczające do </w:t>
      </w:r>
      <w:r w:rsidRPr="00184570">
        <w:t>żłobka</w:t>
      </w:r>
      <w:r>
        <w:t>, klubu dziecięcego lub</w:t>
      </w:r>
      <w:r w:rsidRPr="00184570">
        <w:t xml:space="preserve"> znajdujące się pod opieką opiekuna dziennego </w:t>
      </w:r>
      <w:bookmarkEnd w:id="2"/>
      <w:r w:rsidRPr="00943957">
        <w:t xml:space="preserve">w wieku przed </w:t>
      </w:r>
      <w:r>
        <w:t xml:space="preserve">miesiącem </w:t>
      </w:r>
      <w:r w:rsidRPr="00943957">
        <w:t>ukończeni</w:t>
      </w:r>
      <w:r>
        <w:t>a</w:t>
      </w:r>
      <w:r w:rsidRPr="00943957">
        <w:t xml:space="preserve"> 12. </w:t>
      </w:r>
      <w:r>
        <w:t>m</w:t>
      </w:r>
      <w:r w:rsidRPr="00943957">
        <w:t>iesiąca</w:t>
      </w:r>
      <w:r>
        <w:t xml:space="preserve"> życia</w:t>
      </w:r>
      <w:r w:rsidRPr="00943957">
        <w:t xml:space="preserve"> i</w:t>
      </w:r>
      <w:r>
        <w:t> </w:t>
      </w:r>
      <w:r w:rsidRPr="00943957">
        <w:t>po</w:t>
      </w:r>
      <w:r>
        <w:t xml:space="preserve"> miesiącu </w:t>
      </w:r>
      <w:r w:rsidRPr="00943957">
        <w:t>ukończeniu 3</w:t>
      </w:r>
      <w:r>
        <w:t>5</w:t>
      </w:r>
      <w:r w:rsidRPr="00943957">
        <w:t>. miesiąca życia</w:t>
      </w:r>
      <w:r>
        <w:t>, nawet w sytuacji gdy na to dziecko rodzic otrzyma rodzinny kapitał opiekuńczy w okresie od 12. do ukończenia 35. miesiąca życia dziecka.</w:t>
      </w:r>
    </w:p>
    <w:p w:rsidR="00DB5A8A" w:rsidRPr="00184570" w:rsidRDefault="00DB5A8A" w:rsidP="00DB5A8A">
      <w:pPr>
        <w:spacing w:line="276" w:lineRule="auto"/>
        <w:ind w:firstLine="709"/>
        <w:jc w:val="both"/>
      </w:pPr>
      <w:r>
        <w:t>- wszystkie dzieci pierwsze lub jedyne w rodzinie - niezależnie od ich wieku, pod warunkiem uczęszczania</w:t>
      </w:r>
      <w:r w:rsidRPr="00184570">
        <w:t xml:space="preserve"> d</w:t>
      </w:r>
      <w:r>
        <w:t>o żłobka, klubu dziecięcego lub</w:t>
      </w:r>
      <w:r w:rsidRPr="00184570">
        <w:t xml:space="preserve"> korzystania z opieki opiekuna dziennego.</w:t>
      </w:r>
    </w:p>
    <w:p w:rsidR="00DB5A8A" w:rsidRDefault="00DB5A8A" w:rsidP="00DB5A8A">
      <w:pPr>
        <w:spacing w:line="276" w:lineRule="auto"/>
        <w:ind w:firstLine="709"/>
        <w:jc w:val="both"/>
      </w:pPr>
      <w:r>
        <w:t xml:space="preserve"> - o ile taka będzie wola rodzica - drugie i kolejne dziecko w wieku od 12. do ukończenia 35. miesiąca życia, czyli dziecko na które, </w:t>
      </w:r>
      <w:r w:rsidRPr="00AF5831">
        <w:t>co do zasady</w:t>
      </w:r>
      <w:r>
        <w:t>,</w:t>
      </w:r>
      <w:r w:rsidRPr="00AF5831">
        <w:t xml:space="preserve"> </w:t>
      </w:r>
      <w:r>
        <w:t>przysługuj rodzinny kapitał opiekuńczy,</w:t>
      </w:r>
      <w:r w:rsidRPr="00AF5831">
        <w:t xml:space="preserve"> </w:t>
      </w:r>
      <w:r>
        <w:t>jeśli rodzic wybierze dofinansowanie zamiast kapitału, pod warunkiem, że dziecko to uczęszcza do żłobka, klubu dziecięcego lub znajduje się pod opieką opiekuna dziennego.</w:t>
      </w:r>
    </w:p>
    <w:p w:rsidR="00DB5A8A" w:rsidRPr="00184570" w:rsidRDefault="00DB5A8A" w:rsidP="00DB5A8A">
      <w:pPr>
        <w:spacing w:line="276" w:lineRule="auto"/>
        <w:ind w:firstLine="709"/>
        <w:jc w:val="both"/>
      </w:pPr>
    </w:p>
    <w:p w:rsidR="00DB5A8A" w:rsidRPr="008C583C" w:rsidRDefault="00DB5A8A" w:rsidP="00DB5A8A">
      <w:pPr>
        <w:spacing w:line="276" w:lineRule="auto"/>
        <w:ind w:firstLine="709"/>
        <w:jc w:val="both"/>
      </w:pPr>
      <w:r>
        <w:t>Jednocześnie należy wskazać, że i</w:t>
      </w:r>
      <w:r w:rsidRPr="008C583C">
        <w:t xml:space="preserve">nformacje dotyczące </w:t>
      </w:r>
      <w:r>
        <w:t xml:space="preserve">warunków uzyskania prawa do </w:t>
      </w:r>
      <w:r w:rsidRPr="008C583C">
        <w:t>rodzinnego kapitału opiekuńczego</w:t>
      </w:r>
      <w:r>
        <w:t xml:space="preserve"> oraz dofinansowania zamieszczone są w zakładkach </w:t>
      </w:r>
      <w:r w:rsidRPr="008C583C">
        <w:t>„Rodzinny kapitał opiekuńczy”</w:t>
      </w:r>
      <w:r>
        <w:t xml:space="preserve"> oraz „Dofinansowanie pobytu w żłobku” znajdujących się na powszechnie dostępnej </w:t>
      </w:r>
      <w:r w:rsidRPr="008C583C">
        <w:t>stronie internetowej Ministerstwa Rodziny</w:t>
      </w:r>
      <w:r>
        <w:t xml:space="preserve"> </w:t>
      </w:r>
      <w:r w:rsidRPr="008C583C">
        <w:t>i</w:t>
      </w:r>
      <w:r>
        <w:t> </w:t>
      </w:r>
      <w:r w:rsidRPr="008C583C">
        <w:t>Polityki Społecznej pod adresem:</w:t>
      </w:r>
    </w:p>
    <w:p w:rsidR="00DB5A8A" w:rsidRDefault="00DB5A8A" w:rsidP="00DB5A8A">
      <w:pPr>
        <w:spacing w:line="276" w:lineRule="auto"/>
        <w:ind w:right="-142" w:firstLine="720"/>
        <w:jc w:val="both"/>
        <w:rPr>
          <w:rStyle w:val="Hipercze"/>
          <w:b/>
        </w:rPr>
      </w:pPr>
      <w:hyperlink r:id="rId4" w:history="1">
        <w:r w:rsidRPr="002A41AD">
          <w:rPr>
            <w:rStyle w:val="Hipercze"/>
            <w:b/>
          </w:rPr>
          <w:t>https://www.gov.pl/web/rodzina/rodzinny-kapital-opiekunczy</w:t>
        </w:r>
      </w:hyperlink>
    </w:p>
    <w:p w:rsidR="00F00731" w:rsidRDefault="00DB5A8A" w:rsidP="00DB5A8A">
      <w:pPr>
        <w:spacing w:line="276" w:lineRule="auto"/>
        <w:ind w:right="-142" w:firstLine="720"/>
        <w:jc w:val="both"/>
      </w:pPr>
      <w:hyperlink r:id="rId5" w:history="1">
        <w:r w:rsidRPr="002E042B">
          <w:rPr>
            <w:rStyle w:val="Hipercze"/>
            <w:b/>
          </w:rPr>
          <w:t>https://www.gov.pl/web/rodzina/dofinanoswanie-pobytu-w-zlobku</w:t>
        </w:r>
      </w:hyperlink>
    </w:p>
    <w:sectPr w:rsidR="00F00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A8A"/>
    <w:rsid w:val="00DB5A8A"/>
    <w:rsid w:val="00F0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F2ED9"/>
  <w15:chartTrackingRefBased/>
  <w15:docId w15:val="{0DEC9319-82BE-4C08-9CC9-C8A724651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5A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DB5A8A"/>
    <w:rPr>
      <w:strike w:val="0"/>
      <w:dstrike w:val="0"/>
      <w:color w:val="AC96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pl/web/rodzina/dofinanoswanie-pobytu-w-zlobku" TargetMode="External"/><Relationship Id="rId4" Type="http://schemas.openxmlformats.org/officeDocument/2006/relationships/hyperlink" Target="https://www.gov.pl/web/rodzina/rodzinny-kapital-opiekuncz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441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1</cp:revision>
  <dcterms:created xsi:type="dcterms:W3CDTF">2022-02-24T06:51:00Z</dcterms:created>
  <dcterms:modified xsi:type="dcterms:W3CDTF">2022-02-24T06:52:00Z</dcterms:modified>
</cp:coreProperties>
</file>